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03F" w:rsidRPr="001579DA" w:rsidRDefault="00270FC6" w:rsidP="001579DA">
      <w:pPr>
        <w:spacing w:line="560" w:lineRule="exact"/>
        <w:jc w:val="center"/>
        <w:rPr>
          <w:rFonts w:ascii="方正大标宋简体" w:eastAsia="方正大标宋简体" w:hAnsiTheme="minorHAnsi" w:cstheme="minorBidi"/>
          <w:spacing w:val="10"/>
          <w:sz w:val="32"/>
          <w:szCs w:val="32"/>
        </w:rPr>
      </w:pPr>
      <w:r w:rsidRPr="001579DA">
        <w:rPr>
          <w:rFonts w:ascii="方正大标宋简体" w:eastAsia="方正大标宋简体" w:hAnsiTheme="minorHAnsi" w:cstheme="minorBidi" w:hint="eastAsia"/>
          <w:spacing w:val="10"/>
          <w:sz w:val="32"/>
          <w:szCs w:val="32"/>
        </w:rPr>
        <w:t>关于选拔东南大学第</w:t>
      </w:r>
      <w:r w:rsidR="00B81D66" w:rsidRPr="001579DA">
        <w:rPr>
          <w:rFonts w:ascii="方正大标宋简体" w:eastAsia="方正大标宋简体" w:hAnsiTheme="minorHAnsi" w:cstheme="minorBidi" w:hint="eastAsia"/>
          <w:spacing w:val="10"/>
          <w:sz w:val="32"/>
          <w:szCs w:val="32"/>
        </w:rPr>
        <w:t>一</w:t>
      </w:r>
      <w:r w:rsidRPr="001579DA">
        <w:rPr>
          <w:rFonts w:ascii="方正大标宋简体" w:eastAsia="方正大标宋简体" w:hAnsiTheme="minorHAnsi" w:cstheme="minorBidi" w:hint="eastAsia"/>
          <w:spacing w:val="10"/>
          <w:sz w:val="32"/>
          <w:szCs w:val="32"/>
        </w:rPr>
        <w:t>期“青年马克思主义者培养工程”</w:t>
      </w:r>
      <w:r w:rsidR="00B81D66" w:rsidRPr="001579DA">
        <w:rPr>
          <w:rFonts w:ascii="方正大标宋简体" w:eastAsia="方正大标宋简体" w:hAnsiTheme="minorHAnsi" w:cstheme="minorBidi" w:hint="eastAsia"/>
          <w:spacing w:val="10"/>
          <w:sz w:val="32"/>
          <w:szCs w:val="32"/>
        </w:rPr>
        <w:t>至善领袖计划</w:t>
      </w:r>
      <w:r w:rsidRPr="001579DA">
        <w:rPr>
          <w:rFonts w:ascii="方正大标宋简体" w:eastAsia="方正大标宋简体" w:hAnsiTheme="minorHAnsi" w:cstheme="minorBidi" w:hint="eastAsia"/>
          <w:spacing w:val="10"/>
          <w:sz w:val="32"/>
          <w:szCs w:val="32"/>
        </w:rPr>
        <w:t>学员的通知</w:t>
      </w:r>
    </w:p>
    <w:p w:rsidR="0079103F" w:rsidRDefault="0079103F" w:rsidP="001579DA">
      <w:pPr>
        <w:spacing w:line="560" w:lineRule="exact"/>
      </w:pPr>
    </w:p>
    <w:p w:rsidR="0079103F" w:rsidRPr="001579DA" w:rsidRDefault="00B81D66" w:rsidP="001579DA">
      <w:pPr>
        <w:spacing w:line="560" w:lineRule="exact"/>
        <w:rPr>
          <w:rFonts w:ascii="仿宋_GB2312" w:eastAsia="仿宋_GB2312" w:hAnsi="仿宋" w:cs="Times New Roman"/>
          <w:bCs/>
          <w:sz w:val="28"/>
          <w:szCs w:val="28"/>
        </w:rPr>
      </w:pPr>
      <w:r w:rsidRPr="001579DA">
        <w:rPr>
          <w:rFonts w:ascii="仿宋_GB2312" w:eastAsia="仿宋_GB2312" w:hAnsi="仿宋" w:cs="Times New Roman" w:hint="eastAsia"/>
          <w:bCs/>
          <w:sz w:val="28"/>
          <w:szCs w:val="28"/>
        </w:rPr>
        <w:t>各校区团委、各学院团委</w:t>
      </w:r>
      <w:r w:rsidR="00270FC6" w:rsidRPr="001579DA">
        <w:rPr>
          <w:rFonts w:ascii="仿宋_GB2312" w:eastAsia="仿宋_GB2312" w:hAnsi="仿宋" w:cs="Times New Roman" w:hint="eastAsia"/>
          <w:bCs/>
          <w:sz w:val="28"/>
          <w:szCs w:val="28"/>
        </w:rPr>
        <w:t>:</w:t>
      </w:r>
    </w:p>
    <w:p w:rsidR="00B81D66" w:rsidRPr="001579DA" w:rsidRDefault="00270FC6" w:rsidP="001579DA">
      <w:pPr>
        <w:spacing w:line="560" w:lineRule="exact"/>
        <w:ind w:rightChars="12" w:right="25" w:firstLineChars="200" w:firstLine="560"/>
        <w:rPr>
          <w:rFonts w:ascii="仿宋_GB2312" w:eastAsia="仿宋_GB2312" w:hAnsi="仿宋" w:cs="Times New Roman"/>
          <w:bCs/>
          <w:sz w:val="28"/>
          <w:szCs w:val="28"/>
        </w:rPr>
      </w:pPr>
      <w:r w:rsidRPr="001579DA">
        <w:rPr>
          <w:rFonts w:ascii="仿宋_GB2312" w:eastAsia="仿宋_GB2312" w:hAnsi="仿宋" w:cs="Times New Roman" w:hint="eastAsia"/>
          <w:bCs/>
          <w:sz w:val="28"/>
          <w:szCs w:val="28"/>
        </w:rPr>
        <w:t>为深入贯彻学</w:t>
      </w:r>
      <w:proofErr w:type="gramStart"/>
      <w:r w:rsidRPr="001579DA">
        <w:rPr>
          <w:rFonts w:ascii="仿宋_GB2312" w:eastAsia="仿宋_GB2312" w:hAnsi="仿宋" w:cs="Times New Roman" w:hint="eastAsia"/>
          <w:bCs/>
          <w:sz w:val="28"/>
          <w:szCs w:val="28"/>
        </w:rPr>
        <w:t>习习近</w:t>
      </w:r>
      <w:proofErr w:type="gramEnd"/>
      <w:r w:rsidRPr="001579DA">
        <w:rPr>
          <w:rFonts w:ascii="仿宋_GB2312" w:eastAsia="仿宋_GB2312" w:hAnsi="仿宋" w:cs="Times New Roman" w:hint="eastAsia"/>
          <w:bCs/>
          <w:sz w:val="28"/>
          <w:szCs w:val="28"/>
        </w:rPr>
        <w:t>平新时代中国特色社会主义思想，</w:t>
      </w:r>
      <w:r w:rsidR="00B81D66" w:rsidRPr="001579DA">
        <w:rPr>
          <w:rFonts w:ascii="仿宋_GB2312" w:eastAsia="仿宋_GB2312" w:hAnsi="仿宋" w:cs="Times New Roman" w:hint="eastAsia"/>
          <w:bCs/>
          <w:sz w:val="28"/>
          <w:szCs w:val="28"/>
        </w:rPr>
        <w:t>紧紧围绕“一流领军人才”培养目标定位，充分发挥中国特色社会主义教育的育人优势，以理想信念教育为核心，以社会主义核心价值观为引领，以全面提高人才培养能力为关键，加快构建</w:t>
      </w:r>
      <w:proofErr w:type="gramStart"/>
      <w:r w:rsidR="00B81D66" w:rsidRPr="001579DA">
        <w:rPr>
          <w:rFonts w:ascii="仿宋_GB2312" w:eastAsia="仿宋_GB2312" w:hAnsi="仿宋" w:cs="Times New Roman" w:hint="eastAsia"/>
          <w:bCs/>
          <w:sz w:val="28"/>
          <w:szCs w:val="28"/>
        </w:rPr>
        <w:t>既有东</w:t>
      </w:r>
      <w:proofErr w:type="gramEnd"/>
      <w:r w:rsidR="00B81D66" w:rsidRPr="001579DA">
        <w:rPr>
          <w:rFonts w:ascii="仿宋_GB2312" w:eastAsia="仿宋_GB2312" w:hAnsi="仿宋" w:cs="Times New Roman" w:hint="eastAsia"/>
          <w:bCs/>
          <w:sz w:val="28"/>
          <w:szCs w:val="28"/>
        </w:rPr>
        <w:t>大特色又可普及推广的一体化育人体系，着力培养红专并进、基础扎实、素质全面、能力突出、创新进取、适应未来社会复杂变化的卓越拔尖创新人才，并造就一批具有家国情怀、国际视野、东大气质，担当引领未来和造福人类使命的一流领军人才。</w:t>
      </w:r>
      <w:r w:rsidRPr="001579DA">
        <w:rPr>
          <w:rFonts w:ascii="仿宋_GB2312" w:eastAsia="仿宋_GB2312" w:hAnsi="仿宋" w:cs="Times New Roman" w:hint="eastAsia"/>
          <w:bCs/>
          <w:sz w:val="28"/>
          <w:szCs w:val="28"/>
        </w:rPr>
        <w:t>经研究决定，启动第</w:t>
      </w:r>
      <w:r w:rsidR="00B81D66" w:rsidRPr="001579DA">
        <w:rPr>
          <w:rFonts w:ascii="仿宋_GB2312" w:eastAsia="仿宋_GB2312" w:hAnsi="仿宋" w:cs="Times New Roman" w:hint="eastAsia"/>
          <w:bCs/>
          <w:sz w:val="28"/>
          <w:szCs w:val="28"/>
        </w:rPr>
        <w:t>一</w:t>
      </w:r>
      <w:r w:rsidRPr="001579DA">
        <w:rPr>
          <w:rFonts w:ascii="仿宋_GB2312" w:eastAsia="仿宋_GB2312" w:hAnsi="仿宋" w:cs="Times New Roman" w:hint="eastAsia"/>
          <w:bCs/>
          <w:sz w:val="28"/>
          <w:szCs w:val="28"/>
        </w:rPr>
        <w:t>期东南大学“青年马克思主义者培养工程”</w:t>
      </w:r>
      <w:r w:rsidR="00B81D66" w:rsidRPr="001579DA">
        <w:rPr>
          <w:rFonts w:ascii="仿宋_GB2312" w:eastAsia="仿宋_GB2312" w:hAnsi="仿宋" w:cs="Times New Roman" w:hint="eastAsia"/>
          <w:bCs/>
          <w:sz w:val="28"/>
          <w:szCs w:val="28"/>
        </w:rPr>
        <w:t>至善领袖计划</w:t>
      </w:r>
      <w:r w:rsidRPr="001579DA">
        <w:rPr>
          <w:rFonts w:ascii="仿宋_GB2312" w:eastAsia="仿宋_GB2312" w:hAnsi="仿宋" w:cs="Times New Roman" w:hint="eastAsia"/>
          <w:bCs/>
          <w:sz w:val="28"/>
          <w:szCs w:val="28"/>
        </w:rPr>
        <w:t>(</w:t>
      </w:r>
      <w:r w:rsidR="00B81D66" w:rsidRPr="001579DA">
        <w:rPr>
          <w:rFonts w:ascii="仿宋_GB2312" w:eastAsia="仿宋_GB2312" w:hAnsi="仿宋" w:cs="Times New Roman" w:hint="eastAsia"/>
          <w:bCs/>
          <w:sz w:val="28"/>
          <w:szCs w:val="28"/>
        </w:rPr>
        <w:t>以下简称“青马工程”至善领袖计划</w:t>
      </w:r>
      <w:r w:rsidRPr="001579DA">
        <w:rPr>
          <w:rFonts w:ascii="仿宋_GB2312" w:eastAsia="仿宋_GB2312" w:hAnsi="仿宋" w:cs="Times New Roman" w:hint="eastAsia"/>
          <w:bCs/>
          <w:sz w:val="28"/>
          <w:szCs w:val="28"/>
        </w:rPr>
        <w:t>)并面向全校遴选学员。</w:t>
      </w:r>
    </w:p>
    <w:p w:rsidR="0079103F" w:rsidRPr="001579DA" w:rsidRDefault="0079103F" w:rsidP="001579DA">
      <w:pPr>
        <w:spacing w:line="560" w:lineRule="exact"/>
        <w:ind w:firstLineChars="200" w:firstLine="560"/>
        <w:rPr>
          <w:rFonts w:ascii="仿宋_GB2312" w:eastAsia="仿宋_GB2312" w:hAnsi="仿宋" w:cs="Times New Roman"/>
          <w:bCs/>
          <w:sz w:val="28"/>
          <w:szCs w:val="28"/>
        </w:rPr>
      </w:pPr>
    </w:p>
    <w:p w:rsidR="0079103F" w:rsidRPr="001579DA" w:rsidRDefault="00270FC6" w:rsidP="001579DA">
      <w:pPr>
        <w:spacing w:line="560" w:lineRule="exact"/>
        <w:ind w:firstLineChars="200" w:firstLine="562"/>
        <w:rPr>
          <w:rFonts w:ascii="仿宋_GB2312" w:eastAsia="仿宋_GB2312" w:hAnsi="仿宋"/>
          <w:b/>
          <w:kern w:val="0"/>
          <w:sz w:val="28"/>
          <w:szCs w:val="28"/>
        </w:rPr>
      </w:pPr>
      <w:r w:rsidRPr="001579DA">
        <w:rPr>
          <w:rFonts w:ascii="仿宋_GB2312" w:eastAsia="仿宋_GB2312" w:hAnsi="仿宋" w:hint="eastAsia"/>
          <w:b/>
          <w:kern w:val="0"/>
          <w:sz w:val="28"/>
          <w:szCs w:val="28"/>
        </w:rPr>
        <w:t>一、培养方案</w:t>
      </w:r>
    </w:p>
    <w:p w:rsidR="0079103F" w:rsidRPr="001579DA" w:rsidRDefault="00270FC6" w:rsidP="001579DA">
      <w:pPr>
        <w:spacing w:line="560" w:lineRule="exact"/>
        <w:rPr>
          <w:rFonts w:ascii="仿宋_GB2312" w:eastAsia="仿宋_GB2312" w:hAnsi="仿宋"/>
          <w:b/>
          <w:kern w:val="0"/>
          <w:sz w:val="28"/>
          <w:szCs w:val="28"/>
        </w:rPr>
      </w:pPr>
      <w:r w:rsidRPr="001579DA">
        <w:rPr>
          <w:rFonts w:ascii="仿宋_GB2312" w:eastAsia="仿宋_GB2312" w:hAnsi="仿宋" w:hint="eastAsia"/>
          <w:b/>
          <w:kern w:val="0"/>
          <w:sz w:val="28"/>
          <w:szCs w:val="28"/>
        </w:rPr>
        <w:t xml:space="preserve">    (</w:t>
      </w:r>
      <w:proofErr w:type="gramStart"/>
      <w:r w:rsidRPr="001579DA">
        <w:rPr>
          <w:rFonts w:ascii="仿宋_GB2312" w:eastAsia="仿宋_GB2312" w:hAnsi="仿宋" w:hint="eastAsia"/>
          <w:b/>
          <w:kern w:val="0"/>
          <w:sz w:val="28"/>
          <w:szCs w:val="28"/>
        </w:rPr>
        <w:t>一</w:t>
      </w:r>
      <w:proofErr w:type="gramEnd"/>
      <w:r w:rsidRPr="001579DA">
        <w:rPr>
          <w:rFonts w:ascii="仿宋_GB2312" w:eastAsia="仿宋_GB2312" w:hAnsi="仿宋" w:hint="eastAsia"/>
          <w:b/>
          <w:kern w:val="0"/>
          <w:sz w:val="28"/>
          <w:szCs w:val="28"/>
        </w:rPr>
        <w:t>)目标和学制</w:t>
      </w:r>
    </w:p>
    <w:p w:rsidR="0079103F" w:rsidRPr="001579DA" w:rsidRDefault="00270FC6" w:rsidP="001579DA">
      <w:pPr>
        <w:spacing w:line="560" w:lineRule="exact"/>
        <w:rPr>
          <w:rFonts w:ascii="仿宋_GB2312" w:eastAsia="仿宋_GB2312" w:hAnsi="仿宋" w:cs="Times New Roman"/>
          <w:bCs/>
          <w:sz w:val="28"/>
          <w:szCs w:val="28"/>
        </w:rPr>
      </w:pPr>
      <w:r>
        <w:rPr>
          <w:rFonts w:hint="eastAsia"/>
          <w:sz w:val="28"/>
        </w:rPr>
        <w:t xml:space="preserve">   </w:t>
      </w:r>
      <w:r w:rsidRPr="001579DA">
        <w:rPr>
          <w:rFonts w:ascii="仿宋_GB2312" w:eastAsia="仿宋_GB2312" w:hAnsi="仿宋" w:cs="Times New Roman" w:hint="eastAsia"/>
          <w:bCs/>
          <w:sz w:val="28"/>
          <w:szCs w:val="28"/>
        </w:rPr>
        <w:t xml:space="preserve"> </w:t>
      </w:r>
      <w:r w:rsidR="00B81D66" w:rsidRPr="001579DA">
        <w:rPr>
          <w:rFonts w:ascii="仿宋_GB2312" w:eastAsia="仿宋_GB2312" w:hAnsi="仿宋" w:cs="Times New Roman" w:hint="eastAsia"/>
          <w:bCs/>
          <w:sz w:val="28"/>
          <w:szCs w:val="28"/>
        </w:rPr>
        <w:t>以精英化培养、常态化培养、导向化培养为目标，</w:t>
      </w:r>
      <w:r w:rsidRPr="001579DA">
        <w:rPr>
          <w:rFonts w:ascii="仿宋_GB2312" w:eastAsia="仿宋_GB2312" w:hAnsi="仿宋" w:cs="Times New Roman" w:hint="eastAsia"/>
          <w:bCs/>
          <w:sz w:val="28"/>
          <w:szCs w:val="28"/>
        </w:rPr>
        <w:t>抓好青年马克思主义者群体中的关键少数，着力培养一批具有高度理论自觉、</w:t>
      </w:r>
      <w:proofErr w:type="gramStart"/>
      <w:r w:rsidRPr="001579DA">
        <w:rPr>
          <w:rFonts w:ascii="仿宋_GB2312" w:eastAsia="仿宋_GB2312" w:hAnsi="仿宋" w:cs="Times New Roman" w:hint="eastAsia"/>
          <w:bCs/>
          <w:sz w:val="28"/>
          <w:szCs w:val="28"/>
        </w:rPr>
        <w:t>鲜明实践</w:t>
      </w:r>
      <w:proofErr w:type="gramEnd"/>
      <w:r w:rsidRPr="001579DA">
        <w:rPr>
          <w:rFonts w:ascii="仿宋_GB2312" w:eastAsia="仿宋_GB2312" w:hAnsi="仿宋" w:cs="Times New Roman" w:hint="eastAsia"/>
          <w:bCs/>
          <w:sz w:val="28"/>
          <w:szCs w:val="28"/>
        </w:rPr>
        <w:t>品格、深厚群众基础、奋进创新精神的青年政治骨干，使之成为马克思主义的坚定信仰者和担当民族复兴大任的时代新人。</w:t>
      </w:r>
    </w:p>
    <w:p w:rsidR="0079103F" w:rsidRPr="001579DA" w:rsidRDefault="001579DA" w:rsidP="001579DA">
      <w:pPr>
        <w:spacing w:line="560" w:lineRule="exact"/>
        <w:rPr>
          <w:rFonts w:ascii="仿宋_GB2312" w:eastAsia="仿宋_GB2312" w:hAnsi="仿宋" w:cs="Times New Roman"/>
          <w:bCs/>
          <w:sz w:val="28"/>
          <w:szCs w:val="28"/>
        </w:rPr>
      </w:pPr>
      <w:r>
        <w:rPr>
          <w:rFonts w:ascii="仿宋_GB2312" w:eastAsia="仿宋_GB2312" w:hAnsi="仿宋" w:cs="Times New Roman" w:hint="eastAsia"/>
          <w:bCs/>
          <w:sz w:val="28"/>
          <w:szCs w:val="28"/>
        </w:rPr>
        <w:t xml:space="preserve">   </w:t>
      </w:r>
      <w:r w:rsidR="00B81D66" w:rsidRPr="001579DA">
        <w:rPr>
          <w:rFonts w:ascii="仿宋_GB2312" w:eastAsia="仿宋_GB2312" w:hAnsi="仿宋" w:cs="Times New Roman" w:hint="eastAsia"/>
          <w:bCs/>
          <w:sz w:val="28"/>
          <w:szCs w:val="28"/>
        </w:rPr>
        <w:t>“青马工程”至善领袖计划从2018年12月24日至2019年12月24日，为期一年。</w:t>
      </w:r>
    </w:p>
    <w:p w:rsidR="00944E29" w:rsidRPr="001579DA" w:rsidRDefault="00270FC6" w:rsidP="001579DA">
      <w:pPr>
        <w:spacing w:line="560" w:lineRule="exact"/>
        <w:ind w:firstLineChars="200" w:firstLine="562"/>
        <w:rPr>
          <w:rFonts w:ascii="仿宋_GB2312" w:eastAsia="仿宋_GB2312" w:hAnsi="仿宋"/>
          <w:b/>
          <w:kern w:val="0"/>
          <w:sz w:val="28"/>
          <w:szCs w:val="28"/>
        </w:rPr>
      </w:pPr>
      <w:r w:rsidRPr="001579DA">
        <w:rPr>
          <w:rFonts w:ascii="仿宋_GB2312" w:eastAsia="仿宋_GB2312" w:hAnsi="仿宋" w:hint="eastAsia"/>
          <w:b/>
          <w:kern w:val="0"/>
          <w:sz w:val="28"/>
          <w:szCs w:val="28"/>
        </w:rPr>
        <w:t>(二)</w:t>
      </w:r>
      <w:r w:rsidR="00B81D66" w:rsidRPr="001579DA">
        <w:rPr>
          <w:rFonts w:ascii="仿宋_GB2312" w:eastAsia="仿宋_GB2312" w:hAnsi="仿宋" w:hint="eastAsia"/>
          <w:b/>
          <w:kern w:val="0"/>
          <w:sz w:val="28"/>
          <w:szCs w:val="28"/>
        </w:rPr>
        <w:t>学习</w:t>
      </w:r>
      <w:r w:rsidRPr="001579DA">
        <w:rPr>
          <w:rFonts w:ascii="仿宋_GB2312" w:eastAsia="仿宋_GB2312" w:hAnsi="仿宋" w:hint="eastAsia"/>
          <w:b/>
          <w:kern w:val="0"/>
          <w:sz w:val="28"/>
          <w:szCs w:val="28"/>
        </w:rPr>
        <w:t>内容</w:t>
      </w:r>
    </w:p>
    <w:p w:rsidR="00B81D66" w:rsidRPr="001579DA" w:rsidRDefault="00B81D66" w:rsidP="001579DA">
      <w:pPr>
        <w:spacing w:line="560" w:lineRule="exact"/>
        <w:ind w:firstLineChars="200" w:firstLine="560"/>
        <w:rPr>
          <w:rFonts w:ascii="仿宋_GB2312" w:eastAsia="仿宋_GB2312" w:hAnsi="仿宋" w:cs="Times New Roman"/>
          <w:bCs/>
          <w:sz w:val="28"/>
          <w:szCs w:val="28"/>
        </w:rPr>
      </w:pPr>
      <w:r w:rsidRPr="001579DA">
        <w:rPr>
          <w:rFonts w:ascii="仿宋_GB2312" w:eastAsia="仿宋_GB2312" w:hAnsi="仿宋" w:cs="Times New Roman" w:hint="eastAsia"/>
          <w:bCs/>
          <w:sz w:val="28"/>
          <w:szCs w:val="28"/>
        </w:rPr>
        <w:lastRenderedPageBreak/>
        <w:t>1</w:t>
      </w:r>
      <w:r w:rsidR="00496EC8" w:rsidRPr="001579DA">
        <w:rPr>
          <w:rFonts w:ascii="仿宋_GB2312" w:eastAsia="仿宋_GB2312" w:hAnsi="仿宋" w:cs="Times New Roman" w:hint="eastAsia"/>
          <w:bCs/>
          <w:sz w:val="28"/>
          <w:szCs w:val="28"/>
        </w:rPr>
        <w:t>、</w:t>
      </w:r>
      <w:r w:rsidR="00496EC8" w:rsidRPr="001579DA">
        <w:rPr>
          <w:rFonts w:ascii="仿宋_GB2312" w:eastAsia="仿宋_GB2312" w:hAnsi="仿宋" w:cs="Times New Roman" w:hint="eastAsia"/>
          <w:b/>
          <w:bCs/>
          <w:sz w:val="28"/>
          <w:szCs w:val="28"/>
        </w:rPr>
        <w:t>思想政治教育（共10讲）</w:t>
      </w:r>
      <w:r w:rsidR="001579DA" w:rsidRPr="001579DA">
        <w:rPr>
          <w:rFonts w:ascii="仿宋_GB2312" w:eastAsia="仿宋_GB2312" w:hAnsi="仿宋" w:cs="Times New Roman" w:hint="eastAsia"/>
          <w:b/>
          <w:bCs/>
          <w:sz w:val="28"/>
          <w:szCs w:val="28"/>
        </w:rPr>
        <w:t>：</w:t>
      </w:r>
      <w:r w:rsidR="00496EC8" w:rsidRPr="001579DA">
        <w:rPr>
          <w:rFonts w:ascii="仿宋_GB2312" w:eastAsia="仿宋_GB2312" w:hAnsi="仿宋" w:cs="Times New Roman" w:hint="eastAsia"/>
          <w:bCs/>
          <w:sz w:val="28"/>
          <w:szCs w:val="28"/>
        </w:rPr>
        <w:t>主要聚焦6个专题，包括习近平新时代中国特色社会主义思想、马克思主义哲学、马克思主义政治经济学、马克思主义经典著作选读、价值观教育与当代社会思潮评析、时事政治前沿。</w:t>
      </w:r>
    </w:p>
    <w:p w:rsidR="00496EC8" w:rsidRPr="001579DA" w:rsidRDefault="00496EC8" w:rsidP="001579DA">
      <w:pPr>
        <w:spacing w:line="560" w:lineRule="exact"/>
        <w:ind w:firstLineChars="200" w:firstLine="560"/>
        <w:rPr>
          <w:rFonts w:ascii="仿宋_GB2312" w:eastAsia="仿宋_GB2312" w:hAnsi="仿宋" w:cs="Times New Roman"/>
          <w:bCs/>
          <w:sz w:val="28"/>
          <w:szCs w:val="28"/>
        </w:rPr>
      </w:pPr>
      <w:r w:rsidRPr="001579DA">
        <w:rPr>
          <w:rFonts w:ascii="仿宋_GB2312" w:eastAsia="仿宋_GB2312" w:hAnsi="仿宋" w:cs="Times New Roman" w:hint="eastAsia"/>
          <w:bCs/>
          <w:sz w:val="28"/>
          <w:szCs w:val="28"/>
        </w:rPr>
        <w:t>2、</w:t>
      </w:r>
      <w:r w:rsidRPr="001579DA">
        <w:rPr>
          <w:rFonts w:ascii="仿宋_GB2312" w:eastAsia="仿宋_GB2312" w:hAnsi="仿宋" w:cs="Times New Roman" w:hint="eastAsia"/>
          <w:b/>
          <w:bCs/>
          <w:sz w:val="28"/>
          <w:szCs w:val="28"/>
        </w:rPr>
        <w:t>公共事务管理（共10讲）</w:t>
      </w:r>
      <w:r w:rsidR="001579DA" w:rsidRPr="001579DA">
        <w:rPr>
          <w:rFonts w:ascii="仿宋_GB2312" w:eastAsia="仿宋_GB2312" w:hAnsi="仿宋" w:cs="Times New Roman" w:hint="eastAsia"/>
          <w:b/>
          <w:bCs/>
          <w:sz w:val="28"/>
          <w:szCs w:val="28"/>
        </w:rPr>
        <w:t>：</w:t>
      </w:r>
      <w:r w:rsidRPr="001579DA">
        <w:rPr>
          <w:rFonts w:ascii="仿宋_GB2312" w:eastAsia="仿宋_GB2312" w:hAnsi="仿宋" w:cs="Times New Roman" w:hint="eastAsia"/>
          <w:bCs/>
          <w:sz w:val="28"/>
          <w:szCs w:val="28"/>
        </w:rPr>
        <w:t>主要聚焦5个专题，包括当代中国政府与政治、公共行政学、公共经济学、公共事务管理学、社会调查理论与方法。</w:t>
      </w:r>
    </w:p>
    <w:p w:rsidR="00496EC8" w:rsidRPr="001579DA" w:rsidRDefault="00496EC8" w:rsidP="001579DA">
      <w:pPr>
        <w:spacing w:line="560" w:lineRule="exact"/>
        <w:ind w:firstLineChars="200" w:firstLine="560"/>
        <w:rPr>
          <w:rFonts w:ascii="仿宋_GB2312" w:eastAsia="仿宋_GB2312" w:hAnsi="仿宋" w:cs="Times New Roman"/>
          <w:bCs/>
          <w:sz w:val="28"/>
          <w:szCs w:val="28"/>
        </w:rPr>
      </w:pPr>
      <w:r w:rsidRPr="001579DA">
        <w:rPr>
          <w:rFonts w:ascii="仿宋_GB2312" w:eastAsia="仿宋_GB2312" w:hAnsi="仿宋" w:cs="Times New Roman" w:hint="eastAsia"/>
          <w:bCs/>
          <w:sz w:val="28"/>
          <w:szCs w:val="28"/>
        </w:rPr>
        <w:t>3、</w:t>
      </w:r>
      <w:r w:rsidRPr="001579DA">
        <w:rPr>
          <w:rFonts w:ascii="仿宋_GB2312" w:eastAsia="仿宋_GB2312" w:hAnsi="仿宋" w:cs="Times New Roman" w:hint="eastAsia"/>
          <w:b/>
          <w:bCs/>
          <w:sz w:val="28"/>
          <w:szCs w:val="28"/>
        </w:rPr>
        <w:t>写作与表达（共10讲）</w:t>
      </w:r>
      <w:r w:rsidR="001579DA" w:rsidRPr="001579DA">
        <w:rPr>
          <w:rFonts w:ascii="仿宋_GB2312" w:eastAsia="仿宋_GB2312" w:hAnsi="仿宋" w:cs="Times New Roman" w:hint="eastAsia"/>
          <w:b/>
          <w:bCs/>
          <w:sz w:val="28"/>
          <w:szCs w:val="28"/>
        </w:rPr>
        <w:t>：</w:t>
      </w:r>
      <w:r w:rsidRPr="001579DA">
        <w:rPr>
          <w:rFonts w:ascii="仿宋_GB2312" w:eastAsia="仿宋_GB2312" w:hAnsi="仿宋" w:cs="Times New Roman" w:hint="eastAsia"/>
          <w:bCs/>
          <w:sz w:val="28"/>
          <w:szCs w:val="28"/>
        </w:rPr>
        <w:t>主要聚焦3个专题：应用文写作、阅读辩论、演讲与口才。</w:t>
      </w:r>
    </w:p>
    <w:p w:rsidR="00365795" w:rsidRPr="001579DA" w:rsidRDefault="00365795" w:rsidP="001579DA">
      <w:pPr>
        <w:spacing w:line="560" w:lineRule="exact"/>
        <w:ind w:leftChars="-1" w:left="-2" w:rightChars="12" w:right="25" w:firstLineChars="200" w:firstLine="560"/>
        <w:rPr>
          <w:rFonts w:ascii="仿宋_GB2312" w:eastAsia="仿宋_GB2312" w:hAnsi="仿宋" w:cs="Times New Roman"/>
          <w:bCs/>
          <w:sz w:val="28"/>
          <w:szCs w:val="28"/>
        </w:rPr>
      </w:pPr>
      <w:r w:rsidRPr="001579DA">
        <w:rPr>
          <w:rFonts w:ascii="仿宋_GB2312" w:eastAsia="仿宋_GB2312" w:hAnsi="仿宋" w:cs="Times New Roman" w:hint="eastAsia"/>
          <w:bCs/>
          <w:sz w:val="28"/>
          <w:szCs w:val="28"/>
        </w:rPr>
        <w:t>4、</w:t>
      </w:r>
      <w:r w:rsidRPr="001579DA">
        <w:rPr>
          <w:rFonts w:ascii="仿宋_GB2312" w:eastAsia="仿宋_GB2312" w:hAnsi="仿宋" w:cs="Times New Roman" w:hint="eastAsia"/>
          <w:b/>
          <w:bCs/>
          <w:sz w:val="28"/>
          <w:szCs w:val="28"/>
        </w:rPr>
        <w:t>实践调研（集中于2019年暑假）：</w:t>
      </w:r>
      <w:r w:rsidRPr="001579DA">
        <w:rPr>
          <w:rFonts w:ascii="仿宋_GB2312" w:eastAsia="仿宋_GB2312" w:hAnsi="仿宋" w:cs="Times New Roman" w:hint="eastAsia"/>
          <w:bCs/>
          <w:sz w:val="28"/>
          <w:szCs w:val="28"/>
        </w:rPr>
        <w:t>依托“紫光阁计划”等全国最高层次的优秀大学生实习实践品牌活动，推荐“青马工程”至善领袖计划优秀学员入主流，上大舞台。积极联合团省委、团市委、团区委等，推动学员走进政府机关部门实习体验。积极打造重点单位基层岗位体验营，走访如航空、军工、核能等与专业相关且服务于国家重大战略和经济社会发展的重点单位，走访全国重点经济开发区和重点地域。</w:t>
      </w:r>
    </w:p>
    <w:p w:rsidR="00944E29" w:rsidRPr="00944E29" w:rsidRDefault="00270FC6" w:rsidP="001579DA">
      <w:pPr>
        <w:spacing w:line="560" w:lineRule="exact"/>
        <w:rPr>
          <w:sz w:val="28"/>
        </w:rPr>
      </w:pPr>
      <w:r>
        <w:rPr>
          <w:rFonts w:hint="eastAsia"/>
          <w:sz w:val="28"/>
        </w:rPr>
        <w:t xml:space="preserve">    (</w:t>
      </w:r>
      <w:r>
        <w:rPr>
          <w:rFonts w:hint="eastAsia"/>
          <w:sz w:val="28"/>
        </w:rPr>
        <w:t>三</w:t>
      </w:r>
      <w:r>
        <w:rPr>
          <w:rFonts w:hint="eastAsia"/>
          <w:sz w:val="28"/>
        </w:rPr>
        <w:t>)</w:t>
      </w:r>
      <w:r w:rsidR="00944E29" w:rsidRPr="00944E29">
        <w:rPr>
          <w:rFonts w:ascii="仿宋_GB2312" w:eastAsia="仿宋_GB2312" w:hAnsi="仿宋" w:hint="eastAsia"/>
          <w:b/>
          <w:kern w:val="0"/>
          <w:sz w:val="28"/>
          <w:szCs w:val="28"/>
        </w:rPr>
        <w:t>培养对象的管理与考核</w:t>
      </w:r>
    </w:p>
    <w:p w:rsidR="00944E29" w:rsidRPr="001579DA" w:rsidRDefault="00944E29" w:rsidP="001579DA">
      <w:pPr>
        <w:tabs>
          <w:tab w:val="left" w:pos="1113"/>
        </w:tabs>
        <w:spacing w:line="560" w:lineRule="exact"/>
        <w:ind w:firstLineChars="200" w:firstLine="560"/>
        <w:rPr>
          <w:rFonts w:ascii="仿宋_GB2312" w:eastAsia="仿宋_GB2312" w:hAnsi="仿宋" w:cs="Times New Roman"/>
          <w:bCs/>
          <w:sz w:val="28"/>
          <w:szCs w:val="28"/>
        </w:rPr>
      </w:pPr>
      <w:r w:rsidRPr="001579DA">
        <w:rPr>
          <w:rFonts w:ascii="仿宋_GB2312" w:eastAsia="仿宋_GB2312" w:hAnsi="仿宋" w:cs="Times New Roman" w:hint="eastAsia"/>
          <w:bCs/>
          <w:sz w:val="28"/>
          <w:szCs w:val="28"/>
        </w:rPr>
        <w:t>1、</w:t>
      </w:r>
      <w:r w:rsidRPr="001579DA">
        <w:rPr>
          <w:rFonts w:ascii="仿宋_GB2312" w:eastAsia="仿宋_GB2312" w:hAnsi="仿宋" w:cs="Times New Roman" w:hint="eastAsia"/>
          <w:b/>
          <w:bCs/>
          <w:sz w:val="28"/>
          <w:szCs w:val="28"/>
        </w:rPr>
        <w:t>建立档案。</w:t>
      </w:r>
      <w:r w:rsidRPr="001579DA">
        <w:rPr>
          <w:rFonts w:ascii="仿宋_GB2312" w:eastAsia="仿宋_GB2312" w:hAnsi="仿宋" w:cs="Times New Roman" w:hint="eastAsia"/>
          <w:bCs/>
          <w:sz w:val="28"/>
          <w:szCs w:val="28"/>
        </w:rPr>
        <w:t>校团委将参加东南大学第一期“青年马克思主义者培养工程”至善领袖计划学员建立档案，对参加课程的考勤情况、考核成绩和取得成果进行记录，以便综合评价。</w:t>
      </w:r>
    </w:p>
    <w:p w:rsidR="0079103F" w:rsidRDefault="001579DA" w:rsidP="001579DA">
      <w:pPr>
        <w:tabs>
          <w:tab w:val="left" w:pos="1113"/>
        </w:tabs>
        <w:spacing w:line="560" w:lineRule="exact"/>
        <w:ind w:firstLineChars="200" w:firstLine="560"/>
        <w:rPr>
          <w:rFonts w:ascii="仿宋_GB2312" w:eastAsia="仿宋_GB2312" w:hAnsi="仿宋" w:cs="Times New Roman"/>
          <w:bCs/>
          <w:sz w:val="28"/>
          <w:szCs w:val="28"/>
        </w:rPr>
      </w:pPr>
      <w:r>
        <w:rPr>
          <w:rFonts w:ascii="仿宋_GB2312" w:eastAsia="仿宋_GB2312" w:hAnsi="仿宋" w:cs="Times New Roman" w:hint="eastAsia"/>
          <w:bCs/>
          <w:sz w:val="28"/>
          <w:szCs w:val="28"/>
        </w:rPr>
        <w:t>2、</w:t>
      </w:r>
      <w:r w:rsidR="00944E29" w:rsidRPr="001579DA">
        <w:rPr>
          <w:rFonts w:ascii="仿宋_GB2312" w:eastAsia="仿宋_GB2312" w:hAnsi="仿宋" w:cs="Times New Roman" w:hint="eastAsia"/>
          <w:b/>
          <w:bCs/>
          <w:sz w:val="28"/>
          <w:szCs w:val="28"/>
        </w:rPr>
        <w:t>综合考核。</w:t>
      </w:r>
      <w:r w:rsidR="00944E29" w:rsidRPr="001579DA">
        <w:rPr>
          <w:rFonts w:ascii="仿宋_GB2312" w:eastAsia="仿宋_GB2312" w:hAnsi="仿宋" w:cs="Times New Roman" w:hint="eastAsia"/>
          <w:bCs/>
          <w:sz w:val="28"/>
          <w:szCs w:val="28"/>
        </w:rPr>
        <w:t>校团委将设定量化指标，通过日常考勤、理论学习、社会实践、调研报告、综合素质评议等对培养对象进行考核。无故请假超过两次者，将取消结业资格，并通报学员所在单位。对学员最终给出优秀、良好、合格和不合格四个等次的鉴定。获得合格及以</w:t>
      </w:r>
      <w:r w:rsidR="00944E29" w:rsidRPr="001579DA">
        <w:rPr>
          <w:rFonts w:ascii="仿宋_GB2312" w:eastAsia="仿宋_GB2312" w:hAnsi="仿宋" w:cs="Times New Roman" w:hint="eastAsia"/>
          <w:bCs/>
          <w:sz w:val="28"/>
          <w:szCs w:val="28"/>
        </w:rPr>
        <w:lastRenderedPageBreak/>
        <w:t>上的学员</w:t>
      </w:r>
      <w:r w:rsidR="00270FC6" w:rsidRPr="001579DA">
        <w:rPr>
          <w:rFonts w:ascii="仿宋_GB2312" w:eastAsia="仿宋_GB2312" w:hAnsi="仿宋" w:cs="Times New Roman" w:hint="eastAsia"/>
          <w:bCs/>
          <w:sz w:val="28"/>
          <w:szCs w:val="28"/>
        </w:rPr>
        <w:t>将由校团委根据学员具体课程研修情况颁发课程研修情况证明书，对于学员参与研修课程内容做具体说明和研修证明。</w:t>
      </w:r>
    </w:p>
    <w:p w:rsidR="001579DA" w:rsidRPr="001579DA" w:rsidRDefault="001579DA" w:rsidP="001579DA">
      <w:pPr>
        <w:tabs>
          <w:tab w:val="left" w:pos="1113"/>
        </w:tabs>
        <w:spacing w:line="560" w:lineRule="exact"/>
        <w:ind w:firstLineChars="200" w:firstLine="560"/>
        <w:rPr>
          <w:rFonts w:ascii="仿宋_GB2312" w:eastAsia="仿宋_GB2312" w:hAnsi="仿宋" w:cs="Times New Roman"/>
          <w:bCs/>
          <w:sz w:val="28"/>
          <w:szCs w:val="28"/>
        </w:rPr>
      </w:pPr>
    </w:p>
    <w:p w:rsidR="0079103F" w:rsidRPr="001579DA" w:rsidRDefault="00270FC6" w:rsidP="001579DA">
      <w:pPr>
        <w:spacing w:line="560" w:lineRule="exact"/>
        <w:ind w:firstLineChars="200" w:firstLine="562"/>
        <w:rPr>
          <w:rFonts w:ascii="仿宋_GB2312" w:eastAsia="仿宋_GB2312" w:hAnsi="仿宋"/>
          <w:b/>
          <w:kern w:val="0"/>
          <w:sz w:val="28"/>
          <w:szCs w:val="28"/>
        </w:rPr>
      </w:pPr>
      <w:r w:rsidRPr="001579DA">
        <w:rPr>
          <w:rFonts w:ascii="仿宋_GB2312" w:eastAsia="仿宋_GB2312" w:hAnsi="仿宋" w:hint="eastAsia"/>
          <w:b/>
          <w:kern w:val="0"/>
          <w:sz w:val="28"/>
          <w:szCs w:val="28"/>
        </w:rPr>
        <w:t>二、选拔对象</w:t>
      </w:r>
    </w:p>
    <w:p w:rsidR="00F93929" w:rsidRPr="001579DA" w:rsidRDefault="00F93929" w:rsidP="001579DA">
      <w:pPr>
        <w:spacing w:line="560" w:lineRule="exact"/>
        <w:ind w:firstLine="540"/>
        <w:rPr>
          <w:rFonts w:ascii="仿宋_GB2312" w:eastAsia="仿宋_GB2312" w:hAnsi="仿宋" w:cs="Times New Roman"/>
          <w:bCs/>
          <w:sz w:val="28"/>
          <w:szCs w:val="28"/>
        </w:rPr>
      </w:pPr>
      <w:r>
        <w:rPr>
          <w:rFonts w:hint="eastAsia"/>
          <w:sz w:val="28"/>
        </w:rPr>
        <w:t>（</w:t>
      </w:r>
      <w:r w:rsidRPr="001579DA">
        <w:rPr>
          <w:rFonts w:ascii="仿宋_GB2312" w:eastAsia="仿宋_GB2312" w:hAnsi="仿宋" w:cs="Times New Roman" w:hint="eastAsia"/>
          <w:bCs/>
          <w:sz w:val="28"/>
          <w:szCs w:val="28"/>
        </w:rPr>
        <w:t>一）</w:t>
      </w:r>
      <w:r w:rsidR="00270FC6" w:rsidRPr="001579DA">
        <w:rPr>
          <w:rFonts w:ascii="仿宋_GB2312" w:eastAsia="仿宋_GB2312" w:hAnsi="仿宋" w:cs="Times New Roman" w:hint="eastAsia"/>
          <w:bCs/>
          <w:sz w:val="28"/>
          <w:szCs w:val="28"/>
        </w:rPr>
        <w:t>学员须为具有较高政治素质、思想道德水平、理论研究能力以及实践水平的东南大学全日制本科生、研究生</w:t>
      </w:r>
      <w:r w:rsidRPr="001579DA">
        <w:rPr>
          <w:rFonts w:ascii="仿宋_GB2312" w:eastAsia="仿宋_GB2312" w:hAnsi="仿宋" w:cs="Times New Roman" w:hint="eastAsia"/>
          <w:bCs/>
          <w:sz w:val="28"/>
          <w:szCs w:val="28"/>
        </w:rPr>
        <w:t>、博士</w:t>
      </w:r>
      <w:r w:rsidR="00270FC6" w:rsidRPr="001579DA">
        <w:rPr>
          <w:rFonts w:ascii="仿宋_GB2312" w:eastAsia="仿宋_GB2312" w:hAnsi="仿宋" w:cs="Times New Roman" w:hint="eastAsia"/>
          <w:bCs/>
          <w:sz w:val="28"/>
          <w:szCs w:val="28"/>
        </w:rPr>
        <w:t>。原则上，研究生学员政治面貌应为中共党员(预备党员)</w:t>
      </w:r>
      <w:r w:rsidRPr="001579DA">
        <w:rPr>
          <w:rFonts w:ascii="仿宋_GB2312" w:eastAsia="仿宋_GB2312" w:hAnsi="仿宋" w:cs="Times New Roman" w:hint="eastAsia"/>
          <w:bCs/>
          <w:sz w:val="28"/>
          <w:szCs w:val="28"/>
        </w:rPr>
        <w:t>，本科生学员政治面貌至少应为入党积极分子。</w:t>
      </w:r>
    </w:p>
    <w:p w:rsidR="0079103F" w:rsidRPr="001579DA" w:rsidRDefault="00F93929" w:rsidP="001579DA">
      <w:pPr>
        <w:spacing w:line="560" w:lineRule="exact"/>
        <w:ind w:firstLine="540"/>
        <w:rPr>
          <w:rFonts w:ascii="仿宋_GB2312" w:eastAsia="仿宋_GB2312" w:hAnsi="仿宋" w:cs="Times New Roman"/>
          <w:bCs/>
          <w:sz w:val="28"/>
          <w:szCs w:val="28"/>
        </w:rPr>
      </w:pPr>
      <w:r w:rsidRPr="001579DA">
        <w:rPr>
          <w:rFonts w:ascii="仿宋_GB2312" w:eastAsia="仿宋_GB2312" w:hAnsi="仿宋" w:cs="Times New Roman" w:hint="eastAsia"/>
          <w:bCs/>
          <w:sz w:val="28"/>
          <w:szCs w:val="28"/>
        </w:rPr>
        <w:t>（二）</w:t>
      </w:r>
      <w:r w:rsidR="00270FC6" w:rsidRPr="001579DA">
        <w:rPr>
          <w:rFonts w:ascii="仿宋_GB2312" w:eastAsia="仿宋_GB2312" w:hAnsi="仿宋" w:cs="Times New Roman" w:hint="eastAsia"/>
          <w:bCs/>
          <w:sz w:val="28"/>
          <w:szCs w:val="28"/>
        </w:rPr>
        <w:t>根据</w:t>
      </w:r>
      <w:r w:rsidRPr="001579DA">
        <w:rPr>
          <w:rFonts w:ascii="仿宋_GB2312" w:eastAsia="仿宋_GB2312" w:hAnsi="仿宋" w:cs="Times New Roman" w:hint="eastAsia"/>
          <w:bCs/>
          <w:sz w:val="28"/>
          <w:szCs w:val="28"/>
        </w:rPr>
        <w:t>东南大学第一期“青年马克思主义者培养工程”至善领袖计划</w:t>
      </w:r>
      <w:r w:rsidR="00270FC6" w:rsidRPr="001579DA">
        <w:rPr>
          <w:rFonts w:ascii="仿宋_GB2312" w:eastAsia="仿宋_GB2312" w:hAnsi="仿宋" w:cs="Times New Roman" w:hint="eastAsia"/>
          <w:bCs/>
          <w:sz w:val="28"/>
          <w:szCs w:val="28"/>
        </w:rPr>
        <w:t>培养方案要求，学员须保证能于20</w:t>
      </w:r>
      <w:r w:rsidRPr="001579DA">
        <w:rPr>
          <w:rFonts w:ascii="仿宋_GB2312" w:eastAsia="仿宋_GB2312" w:hAnsi="仿宋" w:cs="Times New Roman" w:hint="eastAsia"/>
          <w:bCs/>
          <w:sz w:val="28"/>
          <w:szCs w:val="28"/>
        </w:rPr>
        <w:t>19</w:t>
      </w:r>
      <w:r w:rsidR="00270FC6" w:rsidRPr="001579DA">
        <w:rPr>
          <w:rFonts w:ascii="仿宋_GB2312" w:eastAsia="仿宋_GB2312" w:hAnsi="仿宋" w:cs="Times New Roman" w:hint="eastAsia"/>
          <w:bCs/>
          <w:sz w:val="28"/>
          <w:szCs w:val="28"/>
        </w:rPr>
        <w:t>年</w:t>
      </w:r>
      <w:r w:rsidRPr="001579DA">
        <w:rPr>
          <w:rFonts w:ascii="仿宋_GB2312" w:eastAsia="仿宋_GB2312" w:hAnsi="仿宋" w:cs="Times New Roman" w:hint="eastAsia"/>
          <w:bCs/>
          <w:sz w:val="28"/>
          <w:szCs w:val="28"/>
        </w:rPr>
        <w:t>7</w:t>
      </w:r>
      <w:r w:rsidR="00270FC6" w:rsidRPr="001579DA">
        <w:rPr>
          <w:rFonts w:ascii="仿宋_GB2312" w:eastAsia="仿宋_GB2312" w:hAnsi="仿宋" w:cs="Times New Roman" w:hint="eastAsia"/>
          <w:bCs/>
          <w:sz w:val="28"/>
          <w:szCs w:val="28"/>
        </w:rPr>
        <w:t>月中旬至</w:t>
      </w:r>
      <w:r w:rsidRPr="001579DA">
        <w:rPr>
          <w:rFonts w:ascii="仿宋_GB2312" w:eastAsia="仿宋_GB2312" w:hAnsi="仿宋" w:cs="Times New Roman" w:hint="eastAsia"/>
          <w:bCs/>
          <w:sz w:val="28"/>
          <w:szCs w:val="28"/>
        </w:rPr>
        <w:t>8</w:t>
      </w:r>
      <w:r w:rsidR="00270FC6" w:rsidRPr="001579DA">
        <w:rPr>
          <w:rFonts w:ascii="仿宋_GB2312" w:eastAsia="仿宋_GB2312" w:hAnsi="仿宋" w:cs="Times New Roman" w:hint="eastAsia"/>
          <w:bCs/>
          <w:sz w:val="28"/>
          <w:szCs w:val="28"/>
        </w:rPr>
        <w:t>月中旬，完整参加</w:t>
      </w:r>
      <w:r w:rsidRPr="001579DA">
        <w:rPr>
          <w:rFonts w:ascii="仿宋_GB2312" w:eastAsia="仿宋_GB2312" w:hAnsi="仿宋" w:cs="Times New Roman" w:hint="eastAsia"/>
          <w:bCs/>
          <w:sz w:val="28"/>
          <w:szCs w:val="28"/>
        </w:rPr>
        <w:t>实践调研</w:t>
      </w:r>
      <w:r w:rsidR="00270FC6" w:rsidRPr="001579DA">
        <w:rPr>
          <w:rFonts w:ascii="仿宋_GB2312" w:eastAsia="仿宋_GB2312" w:hAnsi="仿宋" w:cs="Times New Roman" w:hint="eastAsia"/>
          <w:bCs/>
          <w:sz w:val="28"/>
          <w:szCs w:val="28"/>
        </w:rPr>
        <w:t>活动。</w:t>
      </w:r>
    </w:p>
    <w:p w:rsidR="0079103F" w:rsidRPr="001579DA" w:rsidRDefault="00270FC6" w:rsidP="001579DA">
      <w:pPr>
        <w:spacing w:line="560" w:lineRule="exact"/>
        <w:ind w:firstLine="540"/>
        <w:rPr>
          <w:rFonts w:ascii="仿宋_GB2312" w:eastAsia="仿宋_GB2312" w:hAnsi="仿宋" w:cs="Times New Roman"/>
          <w:bCs/>
          <w:sz w:val="28"/>
          <w:szCs w:val="28"/>
        </w:rPr>
      </w:pPr>
      <w:r w:rsidRPr="001579DA">
        <w:rPr>
          <w:rFonts w:ascii="仿宋_GB2312" w:eastAsia="仿宋_GB2312" w:hAnsi="仿宋" w:cs="Times New Roman" w:hint="eastAsia"/>
          <w:bCs/>
          <w:sz w:val="28"/>
          <w:szCs w:val="28"/>
        </w:rPr>
        <w:t>本期拟招收学员</w:t>
      </w:r>
      <w:r w:rsidR="00593FCC">
        <w:rPr>
          <w:rFonts w:ascii="仿宋_GB2312" w:eastAsia="仿宋_GB2312" w:hAnsi="仿宋" w:cs="Times New Roman" w:hint="eastAsia"/>
          <w:bCs/>
          <w:sz w:val="28"/>
          <w:szCs w:val="28"/>
        </w:rPr>
        <w:t>5</w:t>
      </w:r>
      <w:bookmarkStart w:id="0" w:name="_GoBack"/>
      <w:bookmarkEnd w:id="0"/>
      <w:r w:rsidRPr="001579DA">
        <w:rPr>
          <w:rFonts w:ascii="仿宋_GB2312" w:eastAsia="仿宋_GB2312" w:hAnsi="仿宋" w:cs="Times New Roman" w:hint="eastAsia"/>
          <w:bCs/>
          <w:sz w:val="28"/>
          <w:szCs w:val="28"/>
        </w:rPr>
        <w:t>0名左右，</w:t>
      </w:r>
      <w:r w:rsidR="00F93929" w:rsidRPr="001579DA">
        <w:rPr>
          <w:rFonts w:ascii="仿宋_GB2312" w:eastAsia="仿宋_GB2312" w:hAnsi="仿宋" w:cs="Times New Roman" w:hint="eastAsia"/>
          <w:bCs/>
          <w:sz w:val="28"/>
          <w:szCs w:val="28"/>
        </w:rPr>
        <w:t>凡是参加过东南大学大学生骨干研习营的优先，</w:t>
      </w:r>
      <w:r w:rsidRPr="001579DA">
        <w:rPr>
          <w:rFonts w:ascii="仿宋_GB2312" w:eastAsia="仿宋_GB2312" w:hAnsi="仿宋" w:cs="Times New Roman" w:hint="eastAsia"/>
          <w:bCs/>
          <w:sz w:val="28"/>
          <w:szCs w:val="28"/>
        </w:rPr>
        <w:t>学习成绩优良，无任何处分，无未通过课程，本科生学分绩排名需在班级前50%。</w:t>
      </w:r>
    </w:p>
    <w:p w:rsidR="00BA3046" w:rsidRDefault="00BA3046" w:rsidP="001579DA">
      <w:pPr>
        <w:spacing w:line="560" w:lineRule="exact"/>
        <w:ind w:firstLine="540"/>
        <w:rPr>
          <w:sz w:val="28"/>
        </w:rPr>
      </w:pPr>
    </w:p>
    <w:p w:rsidR="00BA3046" w:rsidRPr="00BA3046" w:rsidRDefault="00BA3046" w:rsidP="001579DA">
      <w:pPr>
        <w:tabs>
          <w:tab w:val="left" w:pos="900"/>
        </w:tabs>
        <w:spacing w:line="560" w:lineRule="exact"/>
        <w:ind w:left="551"/>
        <w:rPr>
          <w:rFonts w:ascii="仿宋_GB2312" w:eastAsia="仿宋_GB2312" w:hAnsi="仿宋"/>
          <w:b/>
          <w:kern w:val="0"/>
          <w:sz w:val="28"/>
          <w:szCs w:val="28"/>
        </w:rPr>
      </w:pPr>
      <w:r>
        <w:rPr>
          <w:rFonts w:ascii="仿宋_GB2312" w:eastAsia="仿宋_GB2312" w:hAnsi="仿宋" w:hint="eastAsia"/>
          <w:b/>
          <w:kern w:val="0"/>
          <w:sz w:val="28"/>
          <w:szCs w:val="28"/>
        </w:rPr>
        <w:t>三、学</w:t>
      </w:r>
      <w:r w:rsidRPr="00BA3046">
        <w:rPr>
          <w:rFonts w:ascii="仿宋_GB2312" w:eastAsia="仿宋_GB2312" w:hAnsi="仿宋" w:hint="eastAsia"/>
          <w:b/>
          <w:kern w:val="0"/>
          <w:sz w:val="28"/>
          <w:szCs w:val="28"/>
        </w:rPr>
        <w:t>员招收程序及名额分配</w:t>
      </w:r>
    </w:p>
    <w:p w:rsidR="00BA3046" w:rsidRPr="001579DA" w:rsidRDefault="001579DA" w:rsidP="001579DA">
      <w:pPr>
        <w:tabs>
          <w:tab w:val="left" w:pos="1113"/>
        </w:tabs>
        <w:spacing w:line="560" w:lineRule="exact"/>
        <w:ind w:firstLineChars="200" w:firstLine="560"/>
        <w:rPr>
          <w:rFonts w:ascii="仿宋_GB2312" w:eastAsia="仿宋_GB2312" w:hAnsi="仿宋" w:cs="Times New Roman"/>
          <w:bCs/>
          <w:sz w:val="28"/>
          <w:szCs w:val="28"/>
        </w:rPr>
      </w:pPr>
      <w:r>
        <w:rPr>
          <w:rFonts w:hint="eastAsia"/>
          <w:sz w:val="28"/>
        </w:rPr>
        <w:t>（</w:t>
      </w:r>
      <w:r w:rsidRPr="001579DA">
        <w:rPr>
          <w:rFonts w:ascii="仿宋_GB2312" w:eastAsia="仿宋_GB2312" w:hAnsi="仿宋" w:cs="Times New Roman" w:hint="eastAsia"/>
          <w:bCs/>
          <w:sz w:val="28"/>
          <w:szCs w:val="28"/>
        </w:rPr>
        <w:t>一）</w:t>
      </w:r>
      <w:proofErr w:type="gramStart"/>
      <w:r w:rsidR="00BA3046" w:rsidRPr="001579DA">
        <w:rPr>
          <w:rFonts w:ascii="仿宋_GB2312" w:eastAsia="仿宋_GB2312" w:hAnsi="仿宋" w:cs="Times New Roman" w:hint="eastAsia"/>
          <w:bCs/>
          <w:sz w:val="28"/>
          <w:szCs w:val="28"/>
        </w:rPr>
        <w:t>全校各级</w:t>
      </w:r>
      <w:proofErr w:type="gramEnd"/>
      <w:r w:rsidR="00BA3046" w:rsidRPr="001579DA">
        <w:rPr>
          <w:rFonts w:ascii="仿宋_GB2312" w:eastAsia="仿宋_GB2312" w:hAnsi="仿宋" w:cs="Times New Roman" w:hint="eastAsia"/>
          <w:bCs/>
          <w:sz w:val="28"/>
          <w:szCs w:val="28"/>
        </w:rPr>
        <w:t>团委和各学生组织原则上须在取得东南大学大学生骨干研习营结业证书的同学中采取自下而上、民主集中的方式，产生基本符合选拔条件的候选人；</w:t>
      </w:r>
    </w:p>
    <w:p w:rsidR="00BA3046" w:rsidRPr="001579DA" w:rsidRDefault="001579DA" w:rsidP="001579DA">
      <w:pPr>
        <w:tabs>
          <w:tab w:val="left" w:pos="1113"/>
        </w:tabs>
        <w:spacing w:line="560" w:lineRule="exact"/>
        <w:ind w:firstLineChars="200" w:firstLine="560"/>
        <w:rPr>
          <w:rFonts w:ascii="仿宋_GB2312" w:eastAsia="仿宋_GB2312" w:hAnsi="仿宋" w:cs="Times New Roman"/>
          <w:bCs/>
          <w:sz w:val="28"/>
          <w:szCs w:val="28"/>
        </w:rPr>
      </w:pPr>
      <w:r w:rsidRPr="001579DA">
        <w:rPr>
          <w:rFonts w:ascii="仿宋_GB2312" w:eastAsia="仿宋_GB2312" w:hAnsi="仿宋" w:cs="Times New Roman" w:hint="eastAsia"/>
          <w:bCs/>
          <w:sz w:val="28"/>
          <w:szCs w:val="28"/>
        </w:rPr>
        <w:t>（二）</w:t>
      </w:r>
      <w:r w:rsidR="00BA3046" w:rsidRPr="001579DA">
        <w:rPr>
          <w:rFonts w:ascii="仿宋_GB2312" w:eastAsia="仿宋_GB2312" w:hAnsi="仿宋" w:cs="Times New Roman" w:hint="eastAsia"/>
          <w:bCs/>
          <w:sz w:val="28"/>
          <w:szCs w:val="28"/>
        </w:rPr>
        <w:t>学院团委和</w:t>
      </w:r>
      <w:proofErr w:type="gramStart"/>
      <w:r w:rsidR="00BA3046" w:rsidRPr="001579DA">
        <w:rPr>
          <w:rFonts w:ascii="仿宋_GB2312" w:eastAsia="仿宋_GB2312" w:hAnsi="仿宋" w:cs="Times New Roman" w:hint="eastAsia"/>
          <w:bCs/>
          <w:sz w:val="28"/>
          <w:szCs w:val="28"/>
        </w:rPr>
        <w:t>校学生会</w:t>
      </w:r>
      <w:proofErr w:type="gramEnd"/>
      <w:r w:rsidR="00BA3046" w:rsidRPr="001579DA">
        <w:rPr>
          <w:rFonts w:ascii="仿宋_GB2312" w:eastAsia="仿宋_GB2312" w:hAnsi="仿宋" w:cs="Times New Roman" w:hint="eastAsia"/>
          <w:bCs/>
          <w:sz w:val="28"/>
          <w:szCs w:val="28"/>
        </w:rPr>
        <w:t>、校研究生会、</w:t>
      </w:r>
      <w:proofErr w:type="gramStart"/>
      <w:r w:rsidR="00BA3046" w:rsidRPr="001579DA">
        <w:rPr>
          <w:rFonts w:ascii="仿宋_GB2312" w:eastAsia="仿宋_GB2312" w:hAnsi="仿宋" w:cs="Times New Roman" w:hint="eastAsia"/>
          <w:bCs/>
          <w:sz w:val="28"/>
          <w:szCs w:val="28"/>
        </w:rPr>
        <w:t>校学团</w:t>
      </w:r>
      <w:proofErr w:type="gramEnd"/>
      <w:r w:rsidR="00BA3046" w:rsidRPr="001579DA">
        <w:rPr>
          <w:rFonts w:ascii="仿宋_GB2312" w:eastAsia="仿宋_GB2312" w:hAnsi="仿宋" w:cs="Times New Roman" w:hint="eastAsia"/>
          <w:bCs/>
          <w:sz w:val="28"/>
          <w:szCs w:val="28"/>
        </w:rPr>
        <w:t>联对照选拔条件，拟定上报人选进行公示，公示无意见后，候选人同时填写纸质和电子档案，上交审核报至校团委；</w:t>
      </w:r>
    </w:p>
    <w:p w:rsidR="00BA3046" w:rsidRDefault="001579DA" w:rsidP="001579DA">
      <w:pPr>
        <w:tabs>
          <w:tab w:val="left" w:pos="1113"/>
        </w:tabs>
        <w:spacing w:line="560" w:lineRule="exact"/>
        <w:ind w:firstLineChars="200" w:firstLine="560"/>
        <w:rPr>
          <w:rFonts w:ascii="仿宋_GB2312" w:eastAsia="仿宋_GB2312" w:hAnsi="仿宋"/>
          <w:color w:val="000000"/>
          <w:sz w:val="28"/>
          <w:szCs w:val="28"/>
        </w:rPr>
      </w:pPr>
      <w:r w:rsidRPr="001579DA">
        <w:rPr>
          <w:rFonts w:ascii="仿宋_GB2312" w:eastAsia="仿宋_GB2312" w:hAnsi="仿宋" w:cs="Times New Roman" w:hint="eastAsia"/>
          <w:bCs/>
          <w:sz w:val="28"/>
          <w:szCs w:val="28"/>
        </w:rPr>
        <w:t>（</w:t>
      </w:r>
      <w:r>
        <w:rPr>
          <w:rFonts w:ascii="仿宋_GB2312" w:eastAsia="仿宋_GB2312" w:hAnsi="仿宋" w:cs="Times New Roman" w:hint="eastAsia"/>
          <w:bCs/>
          <w:sz w:val="28"/>
          <w:szCs w:val="28"/>
        </w:rPr>
        <w:t>三</w:t>
      </w:r>
      <w:r w:rsidRPr="001579DA">
        <w:rPr>
          <w:rFonts w:ascii="仿宋_GB2312" w:eastAsia="仿宋_GB2312" w:hAnsi="仿宋" w:cs="Times New Roman" w:hint="eastAsia"/>
          <w:bCs/>
          <w:sz w:val="28"/>
          <w:szCs w:val="28"/>
        </w:rPr>
        <w:t>）</w:t>
      </w:r>
      <w:r w:rsidR="00BA3046" w:rsidRPr="001579DA">
        <w:rPr>
          <w:rFonts w:ascii="仿宋_GB2312" w:eastAsia="仿宋_GB2312" w:hAnsi="仿宋" w:cs="Times New Roman" w:hint="eastAsia"/>
          <w:bCs/>
          <w:sz w:val="28"/>
          <w:szCs w:val="28"/>
        </w:rPr>
        <w:t>校团委初步确定东南大学第一期“青年马克思主义者培养工程”至善领袖计划学员并进行公</w:t>
      </w:r>
      <w:r w:rsidR="00BA3046">
        <w:rPr>
          <w:rFonts w:ascii="仿宋_GB2312" w:eastAsia="仿宋_GB2312" w:hAnsi="仿宋" w:hint="eastAsia"/>
          <w:color w:val="000000"/>
          <w:sz w:val="28"/>
          <w:szCs w:val="28"/>
        </w:rPr>
        <w:t>示，公示无意见后正式确定录取。</w:t>
      </w:r>
    </w:p>
    <w:p w:rsidR="00BA3046" w:rsidRDefault="00BA3046" w:rsidP="001579DA">
      <w:pPr>
        <w:tabs>
          <w:tab w:val="left" w:pos="1113"/>
        </w:tabs>
        <w:spacing w:line="560" w:lineRule="exact"/>
        <w:rPr>
          <w:rFonts w:ascii="仿宋_GB2312" w:eastAsia="仿宋_GB2312" w:hAnsi="仿宋"/>
          <w:color w:val="000000"/>
          <w:sz w:val="28"/>
          <w:szCs w:val="28"/>
        </w:rPr>
      </w:pPr>
    </w:p>
    <w:p w:rsidR="00BA3046" w:rsidRPr="00BA3046" w:rsidRDefault="00BA3046" w:rsidP="001579DA">
      <w:pPr>
        <w:tabs>
          <w:tab w:val="left" w:pos="900"/>
        </w:tabs>
        <w:spacing w:line="560" w:lineRule="exact"/>
        <w:ind w:left="551"/>
        <w:rPr>
          <w:rFonts w:ascii="仿宋_GB2312" w:eastAsia="仿宋_GB2312" w:hAnsi="仿宋"/>
          <w:b/>
          <w:kern w:val="0"/>
          <w:sz w:val="28"/>
          <w:szCs w:val="28"/>
        </w:rPr>
      </w:pPr>
      <w:r>
        <w:rPr>
          <w:rFonts w:ascii="仿宋_GB2312" w:eastAsia="仿宋_GB2312" w:hAnsi="仿宋" w:hint="eastAsia"/>
          <w:b/>
          <w:kern w:val="0"/>
          <w:sz w:val="28"/>
          <w:szCs w:val="28"/>
        </w:rPr>
        <w:t>四、</w:t>
      </w:r>
      <w:r w:rsidRPr="00BA3046">
        <w:rPr>
          <w:rFonts w:ascii="仿宋_GB2312" w:eastAsia="仿宋_GB2312" w:hAnsi="仿宋" w:hint="eastAsia"/>
          <w:b/>
          <w:kern w:val="0"/>
          <w:sz w:val="28"/>
          <w:szCs w:val="28"/>
        </w:rPr>
        <w:t>工作要求</w:t>
      </w:r>
    </w:p>
    <w:p w:rsidR="00BA3046" w:rsidRPr="001579DA" w:rsidRDefault="00BA3046" w:rsidP="001579DA">
      <w:pPr>
        <w:tabs>
          <w:tab w:val="left" w:pos="1113"/>
        </w:tabs>
        <w:spacing w:line="560" w:lineRule="exact"/>
        <w:ind w:firstLineChars="100" w:firstLine="280"/>
        <w:rPr>
          <w:rFonts w:ascii="仿宋_GB2312" w:eastAsia="仿宋_GB2312" w:hAnsi="仿宋" w:cs="Times New Roman"/>
          <w:bCs/>
          <w:sz w:val="28"/>
          <w:szCs w:val="28"/>
        </w:rPr>
      </w:pPr>
      <w:r w:rsidRPr="001579DA">
        <w:rPr>
          <w:rFonts w:ascii="仿宋_GB2312" w:eastAsia="仿宋_GB2312" w:hAnsi="仿宋" w:cs="Times New Roman" w:hint="eastAsia"/>
          <w:bCs/>
          <w:sz w:val="28"/>
          <w:szCs w:val="28"/>
        </w:rPr>
        <w:t>（一）各单位要高度重视东南大学第一期“青年马克思主义者培养工程”至善领袖计划推荐工作和相关组织工作。认真抓好参训学员的选拔工作，要结合单位实际情况，切实将符合条件的具有培养潜质的优秀学员选拔上来。</w:t>
      </w:r>
    </w:p>
    <w:p w:rsidR="00BA3046" w:rsidRPr="001579DA" w:rsidRDefault="00BA3046" w:rsidP="001579DA">
      <w:pPr>
        <w:spacing w:line="560" w:lineRule="exact"/>
        <w:rPr>
          <w:rFonts w:ascii="仿宋_GB2312" w:eastAsia="仿宋_GB2312" w:hAnsi="仿宋" w:cs="Times New Roman"/>
          <w:bCs/>
          <w:sz w:val="28"/>
          <w:szCs w:val="28"/>
        </w:rPr>
      </w:pPr>
      <w:r w:rsidRPr="001579DA">
        <w:rPr>
          <w:rFonts w:ascii="仿宋_GB2312" w:eastAsia="仿宋_GB2312" w:hAnsi="仿宋" w:cs="Times New Roman" w:hint="eastAsia"/>
          <w:bCs/>
          <w:sz w:val="28"/>
          <w:szCs w:val="28"/>
        </w:rPr>
        <w:t xml:space="preserve">    (二)材料提交和审查：</w:t>
      </w:r>
      <w:r w:rsidR="001579DA">
        <w:rPr>
          <w:rFonts w:ascii="仿宋_GB2312" w:eastAsia="仿宋_GB2312" w:hAnsi="仿宋" w:cs="Times New Roman" w:hint="eastAsia"/>
          <w:bCs/>
          <w:sz w:val="28"/>
          <w:szCs w:val="28"/>
        </w:rPr>
        <w:t>2019年</w:t>
      </w:r>
      <w:r w:rsidRPr="001579DA">
        <w:rPr>
          <w:rFonts w:ascii="仿宋_GB2312" w:eastAsia="仿宋_GB2312" w:hAnsi="仿宋" w:cs="Times New Roman" w:hint="eastAsia"/>
          <w:bCs/>
          <w:sz w:val="28"/>
          <w:szCs w:val="28"/>
        </w:rPr>
        <w:t>1月2日晚17: 00前各学院及校级</w:t>
      </w:r>
      <w:proofErr w:type="gramStart"/>
      <w:r w:rsidRPr="001579DA">
        <w:rPr>
          <w:rFonts w:ascii="仿宋_GB2312" w:eastAsia="仿宋_GB2312" w:hAnsi="仿宋" w:cs="Times New Roman" w:hint="eastAsia"/>
          <w:bCs/>
          <w:sz w:val="28"/>
          <w:szCs w:val="28"/>
        </w:rPr>
        <w:t>团学组织</w:t>
      </w:r>
      <w:proofErr w:type="gramEnd"/>
      <w:r w:rsidRPr="001579DA">
        <w:rPr>
          <w:rFonts w:ascii="仿宋_GB2312" w:eastAsia="仿宋_GB2312" w:hAnsi="仿宋" w:cs="Times New Roman" w:hint="eastAsia"/>
          <w:bCs/>
          <w:sz w:val="28"/>
          <w:szCs w:val="28"/>
        </w:rPr>
        <w:t>将</w:t>
      </w:r>
      <w:r w:rsidR="001579DA" w:rsidRPr="001579DA">
        <w:rPr>
          <w:rFonts w:ascii="仿宋_GB2312" w:eastAsia="仿宋_GB2312" w:hAnsi="仿宋" w:cs="Times New Roman" w:hint="eastAsia"/>
          <w:bCs/>
          <w:sz w:val="28"/>
          <w:szCs w:val="28"/>
        </w:rPr>
        <w:t>附件</w:t>
      </w:r>
      <w:r w:rsidR="009210C4">
        <w:rPr>
          <w:rFonts w:ascii="仿宋_GB2312" w:eastAsia="仿宋_GB2312" w:hAnsi="仿宋" w:cs="Times New Roman" w:hint="eastAsia"/>
          <w:bCs/>
          <w:sz w:val="28"/>
          <w:szCs w:val="28"/>
        </w:rPr>
        <w:t>1</w:t>
      </w:r>
      <w:r w:rsidR="001579DA" w:rsidRPr="001579DA">
        <w:rPr>
          <w:rFonts w:ascii="仿宋_GB2312" w:eastAsia="仿宋_GB2312" w:hAnsi="仿宋" w:cs="Times New Roman" w:hint="eastAsia"/>
          <w:bCs/>
          <w:sz w:val="28"/>
          <w:szCs w:val="28"/>
        </w:rPr>
        <w:t>和附</w:t>
      </w:r>
      <w:r w:rsidR="009210C4">
        <w:rPr>
          <w:rFonts w:ascii="仿宋_GB2312" w:eastAsia="仿宋_GB2312" w:hAnsi="仿宋" w:cs="Times New Roman" w:hint="eastAsia"/>
          <w:bCs/>
          <w:sz w:val="28"/>
          <w:szCs w:val="28"/>
        </w:rPr>
        <w:t>件2</w:t>
      </w:r>
      <w:r w:rsidRPr="001579DA">
        <w:rPr>
          <w:rFonts w:ascii="仿宋_GB2312" w:eastAsia="仿宋_GB2312" w:hAnsi="仿宋" w:cs="Times New Roman" w:hint="eastAsia"/>
          <w:bCs/>
          <w:sz w:val="28"/>
          <w:szCs w:val="28"/>
        </w:rPr>
        <w:t>电子版材料</w:t>
      </w:r>
      <w:proofErr w:type="gramStart"/>
      <w:r w:rsidR="009210C4">
        <w:rPr>
          <w:rFonts w:ascii="仿宋_GB2312" w:eastAsia="仿宋_GB2312" w:hAnsi="仿宋" w:cs="Times New Roman" w:hint="eastAsia"/>
          <w:bCs/>
          <w:sz w:val="28"/>
          <w:szCs w:val="28"/>
        </w:rPr>
        <w:t>发送</w:t>
      </w:r>
      <w:r w:rsidRPr="001579DA">
        <w:rPr>
          <w:rFonts w:ascii="仿宋_GB2312" w:eastAsia="仿宋_GB2312" w:hAnsi="仿宋" w:cs="Times New Roman" w:hint="eastAsia"/>
          <w:bCs/>
          <w:sz w:val="28"/>
          <w:szCs w:val="28"/>
        </w:rPr>
        <w:t>至校团委</w:t>
      </w:r>
      <w:proofErr w:type="gramEnd"/>
      <w:r w:rsidRPr="001579DA">
        <w:rPr>
          <w:rFonts w:ascii="仿宋_GB2312" w:eastAsia="仿宋_GB2312" w:hAnsi="仿宋" w:cs="Times New Roman" w:hint="eastAsia"/>
          <w:bCs/>
          <w:sz w:val="28"/>
          <w:szCs w:val="28"/>
        </w:rPr>
        <w:t>组织部邮箱seuorg@163.com，邮件主题请命名为“XXX</w:t>
      </w:r>
      <w:r w:rsidR="00593FCC">
        <w:rPr>
          <w:rFonts w:ascii="仿宋_GB2312" w:eastAsia="仿宋_GB2312" w:hAnsi="仿宋" w:cs="Times New Roman" w:hint="eastAsia"/>
          <w:bCs/>
          <w:sz w:val="28"/>
          <w:szCs w:val="28"/>
        </w:rPr>
        <w:t>单位‘</w:t>
      </w:r>
      <w:r w:rsidR="00593FCC" w:rsidRPr="001579DA">
        <w:rPr>
          <w:rFonts w:ascii="仿宋_GB2312" w:eastAsia="仿宋_GB2312" w:hAnsi="仿宋" w:cs="Times New Roman" w:hint="eastAsia"/>
          <w:bCs/>
          <w:sz w:val="28"/>
          <w:szCs w:val="28"/>
        </w:rPr>
        <w:t>青马工程</w:t>
      </w:r>
      <w:r w:rsidR="00593FCC">
        <w:rPr>
          <w:rFonts w:ascii="仿宋_GB2312" w:eastAsia="仿宋_GB2312" w:hAnsi="仿宋" w:cs="Times New Roman" w:hint="eastAsia"/>
          <w:bCs/>
          <w:sz w:val="28"/>
          <w:szCs w:val="28"/>
        </w:rPr>
        <w:t>’</w:t>
      </w:r>
      <w:r w:rsidRPr="001579DA">
        <w:rPr>
          <w:rFonts w:ascii="仿宋_GB2312" w:eastAsia="仿宋_GB2312" w:hAnsi="仿宋" w:cs="Times New Roman" w:hint="eastAsia"/>
          <w:bCs/>
          <w:sz w:val="28"/>
          <w:szCs w:val="28"/>
        </w:rPr>
        <w:t>至善领袖计划报名”，纸质</w:t>
      </w:r>
      <w:proofErr w:type="gramStart"/>
      <w:r w:rsidRPr="001579DA">
        <w:rPr>
          <w:rFonts w:ascii="仿宋_GB2312" w:eastAsia="仿宋_GB2312" w:hAnsi="仿宋" w:cs="Times New Roman" w:hint="eastAsia"/>
          <w:bCs/>
          <w:sz w:val="28"/>
          <w:szCs w:val="28"/>
        </w:rPr>
        <w:t>版材料</w:t>
      </w:r>
      <w:proofErr w:type="gramEnd"/>
      <w:r w:rsidRPr="001579DA">
        <w:rPr>
          <w:rFonts w:ascii="仿宋_GB2312" w:eastAsia="仿宋_GB2312" w:hAnsi="仿宋" w:cs="Times New Roman" w:hint="eastAsia"/>
          <w:bCs/>
          <w:sz w:val="28"/>
          <w:szCs w:val="28"/>
        </w:rPr>
        <w:t>(</w:t>
      </w:r>
      <w:r w:rsidR="001579DA">
        <w:rPr>
          <w:rFonts w:ascii="仿宋_GB2312" w:eastAsia="仿宋_GB2312" w:hAnsi="仿宋" w:cs="Times New Roman" w:hint="eastAsia"/>
          <w:bCs/>
          <w:sz w:val="28"/>
          <w:szCs w:val="28"/>
        </w:rPr>
        <w:t>学院</w:t>
      </w:r>
      <w:r w:rsidRPr="001579DA">
        <w:rPr>
          <w:rFonts w:ascii="仿宋_GB2312" w:eastAsia="仿宋_GB2312" w:hAnsi="仿宋" w:cs="Times New Roman" w:hint="eastAsia"/>
          <w:bCs/>
          <w:sz w:val="28"/>
          <w:szCs w:val="28"/>
        </w:rPr>
        <w:t>团委和党委盖章)交至</w:t>
      </w:r>
      <w:r w:rsidR="001579DA" w:rsidRPr="001579DA">
        <w:rPr>
          <w:rFonts w:ascii="仿宋_GB2312" w:eastAsia="仿宋_GB2312" w:hAnsi="仿宋" w:cs="Times New Roman" w:hint="eastAsia"/>
          <w:bCs/>
          <w:sz w:val="28"/>
          <w:szCs w:val="28"/>
        </w:rPr>
        <w:t>九龙湖</w:t>
      </w:r>
      <w:r w:rsidRPr="001579DA">
        <w:rPr>
          <w:rFonts w:ascii="仿宋_GB2312" w:eastAsia="仿宋_GB2312" w:hAnsi="仿宋" w:cs="Times New Roman" w:hint="eastAsia"/>
          <w:bCs/>
          <w:sz w:val="28"/>
          <w:szCs w:val="28"/>
        </w:rPr>
        <w:t>校区大学生活动中心30</w:t>
      </w:r>
      <w:r w:rsidR="001579DA" w:rsidRPr="001579DA">
        <w:rPr>
          <w:rFonts w:ascii="仿宋_GB2312" w:eastAsia="仿宋_GB2312" w:hAnsi="仿宋" w:cs="Times New Roman" w:hint="eastAsia"/>
          <w:bCs/>
          <w:sz w:val="28"/>
          <w:szCs w:val="28"/>
        </w:rPr>
        <w:t>8</w:t>
      </w:r>
      <w:r w:rsidRPr="001579DA">
        <w:rPr>
          <w:rFonts w:ascii="仿宋_GB2312" w:eastAsia="仿宋_GB2312" w:hAnsi="仿宋" w:cs="Times New Roman" w:hint="eastAsia"/>
          <w:bCs/>
          <w:sz w:val="28"/>
          <w:szCs w:val="28"/>
        </w:rPr>
        <w:t>办公室，校团委将根据</w:t>
      </w:r>
      <w:r w:rsidR="001579DA" w:rsidRPr="001579DA">
        <w:rPr>
          <w:rFonts w:ascii="仿宋_GB2312" w:eastAsia="仿宋_GB2312" w:hAnsi="仿宋" w:cs="Times New Roman" w:hint="eastAsia"/>
          <w:bCs/>
          <w:sz w:val="28"/>
          <w:szCs w:val="28"/>
        </w:rPr>
        <w:t>报名</w:t>
      </w:r>
      <w:r w:rsidRPr="001579DA">
        <w:rPr>
          <w:rFonts w:ascii="仿宋_GB2312" w:eastAsia="仿宋_GB2312" w:hAnsi="仿宋" w:cs="Times New Roman" w:hint="eastAsia"/>
          <w:bCs/>
          <w:sz w:val="28"/>
          <w:szCs w:val="28"/>
        </w:rPr>
        <w:t>材料进行资格审查。</w:t>
      </w:r>
      <w:r w:rsidR="001579DA" w:rsidRPr="001579DA">
        <w:rPr>
          <w:rFonts w:ascii="仿宋_GB2312" w:eastAsia="仿宋_GB2312" w:hAnsi="仿宋" w:cs="Times New Roman" w:hint="eastAsia"/>
          <w:bCs/>
          <w:sz w:val="28"/>
          <w:szCs w:val="28"/>
        </w:rPr>
        <w:t>学院团委及</w:t>
      </w:r>
      <w:r w:rsidRPr="001579DA">
        <w:rPr>
          <w:rFonts w:ascii="仿宋_GB2312" w:eastAsia="仿宋_GB2312" w:hAnsi="仿宋" w:cs="Times New Roman" w:hint="eastAsia"/>
          <w:bCs/>
          <w:sz w:val="28"/>
          <w:szCs w:val="28"/>
        </w:rPr>
        <w:t>校级</w:t>
      </w:r>
      <w:proofErr w:type="gramStart"/>
      <w:r w:rsidRPr="001579DA">
        <w:rPr>
          <w:rFonts w:ascii="仿宋_GB2312" w:eastAsia="仿宋_GB2312" w:hAnsi="仿宋" w:cs="Times New Roman" w:hint="eastAsia"/>
          <w:bCs/>
          <w:sz w:val="28"/>
          <w:szCs w:val="28"/>
        </w:rPr>
        <w:t>团学组织</w:t>
      </w:r>
      <w:proofErr w:type="gramEnd"/>
      <w:r w:rsidRPr="001579DA">
        <w:rPr>
          <w:rFonts w:ascii="仿宋_GB2312" w:eastAsia="仿宋_GB2312" w:hAnsi="仿宋" w:cs="Times New Roman" w:hint="eastAsia"/>
          <w:bCs/>
          <w:sz w:val="28"/>
          <w:szCs w:val="28"/>
        </w:rPr>
        <w:t>推荐名额经过</w:t>
      </w:r>
      <w:r w:rsidR="001579DA" w:rsidRPr="001579DA">
        <w:rPr>
          <w:rFonts w:ascii="仿宋_GB2312" w:eastAsia="仿宋_GB2312" w:hAnsi="仿宋" w:cs="Times New Roman" w:hint="eastAsia"/>
          <w:bCs/>
          <w:sz w:val="28"/>
          <w:szCs w:val="28"/>
        </w:rPr>
        <w:t>单位内</w:t>
      </w:r>
      <w:r w:rsidRPr="001579DA">
        <w:rPr>
          <w:rFonts w:ascii="仿宋_GB2312" w:eastAsia="仿宋_GB2312" w:hAnsi="仿宋" w:cs="Times New Roman" w:hint="eastAsia"/>
          <w:bCs/>
          <w:sz w:val="28"/>
          <w:szCs w:val="28"/>
        </w:rPr>
        <w:t>自主申请以及</w:t>
      </w:r>
      <w:r w:rsidR="001579DA" w:rsidRPr="001579DA">
        <w:rPr>
          <w:rFonts w:ascii="仿宋_GB2312" w:eastAsia="仿宋_GB2312" w:hAnsi="仿宋" w:cs="Times New Roman" w:hint="eastAsia"/>
          <w:bCs/>
          <w:sz w:val="28"/>
          <w:szCs w:val="28"/>
        </w:rPr>
        <w:t>单位</w:t>
      </w:r>
      <w:r w:rsidRPr="001579DA">
        <w:rPr>
          <w:rFonts w:ascii="仿宋_GB2312" w:eastAsia="仿宋_GB2312" w:hAnsi="仿宋" w:cs="Times New Roman" w:hint="eastAsia"/>
          <w:bCs/>
          <w:sz w:val="28"/>
          <w:szCs w:val="28"/>
        </w:rPr>
        <w:t>考察后，将意向名单汇总并排序后</w:t>
      </w:r>
      <w:r w:rsidR="001579DA" w:rsidRPr="001579DA">
        <w:rPr>
          <w:rFonts w:ascii="仿宋_GB2312" w:eastAsia="仿宋_GB2312" w:hAnsi="仿宋" w:cs="Times New Roman" w:hint="eastAsia"/>
          <w:bCs/>
          <w:sz w:val="28"/>
          <w:szCs w:val="28"/>
        </w:rPr>
        <w:t>，按照排序顺序填写附件</w:t>
      </w:r>
      <w:r w:rsidR="009210C4">
        <w:rPr>
          <w:rFonts w:ascii="仿宋_GB2312" w:eastAsia="仿宋_GB2312" w:hAnsi="仿宋" w:cs="Times New Roman" w:hint="eastAsia"/>
          <w:bCs/>
          <w:sz w:val="28"/>
          <w:szCs w:val="28"/>
        </w:rPr>
        <w:t>2</w:t>
      </w:r>
      <w:proofErr w:type="gramStart"/>
      <w:r w:rsidRPr="001579DA">
        <w:rPr>
          <w:rFonts w:ascii="仿宋_GB2312" w:eastAsia="仿宋_GB2312" w:hAnsi="仿宋" w:cs="Times New Roman" w:hint="eastAsia"/>
          <w:bCs/>
          <w:sz w:val="28"/>
          <w:szCs w:val="28"/>
        </w:rPr>
        <w:t>提交至校团委</w:t>
      </w:r>
      <w:proofErr w:type="gramEnd"/>
      <w:r w:rsidRPr="001579DA">
        <w:rPr>
          <w:rFonts w:ascii="仿宋_GB2312" w:eastAsia="仿宋_GB2312" w:hAnsi="仿宋" w:cs="Times New Roman" w:hint="eastAsia"/>
          <w:bCs/>
          <w:sz w:val="28"/>
          <w:szCs w:val="28"/>
        </w:rPr>
        <w:t>。</w:t>
      </w:r>
    </w:p>
    <w:p w:rsidR="00BA3046" w:rsidRPr="001579DA" w:rsidRDefault="001579DA" w:rsidP="001579DA">
      <w:pPr>
        <w:tabs>
          <w:tab w:val="left" w:pos="1113"/>
        </w:tabs>
        <w:spacing w:line="560" w:lineRule="exact"/>
        <w:ind w:firstLineChars="200" w:firstLine="560"/>
        <w:rPr>
          <w:rFonts w:ascii="仿宋_GB2312" w:eastAsia="仿宋_GB2312" w:hAnsi="仿宋" w:cs="Times New Roman"/>
          <w:bCs/>
          <w:sz w:val="28"/>
          <w:szCs w:val="28"/>
        </w:rPr>
      </w:pPr>
      <w:r w:rsidRPr="001579DA">
        <w:rPr>
          <w:rFonts w:ascii="仿宋_GB2312" w:eastAsia="仿宋_GB2312" w:hAnsi="仿宋" w:cs="Times New Roman" w:hint="eastAsia"/>
          <w:bCs/>
          <w:sz w:val="28"/>
          <w:szCs w:val="28"/>
        </w:rPr>
        <w:t>东南大学第一期“青年马克思主义者培养工程”至善领袖计划</w:t>
      </w:r>
      <w:r w:rsidR="00BA3046" w:rsidRPr="001579DA">
        <w:rPr>
          <w:rFonts w:ascii="仿宋_GB2312" w:eastAsia="仿宋_GB2312" w:hAnsi="仿宋" w:cs="Times New Roman" w:hint="eastAsia"/>
          <w:bCs/>
          <w:sz w:val="28"/>
          <w:szCs w:val="28"/>
        </w:rPr>
        <w:t>推荐工作对于东南大学共青团组织的队伍建设和人才培养工作具有重要的意义。校团委坚持把</w:t>
      </w:r>
      <w:r w:rsidRPr="001579DA">
        <w:rPr>
          <w:rFonts w:ascii="仿宋_GB2312" w:eastAsia="仿宋_GB2312" w:hAnsi="仿宋" w:cs="Times New Roman" w:hint="eastAsia"/>
          <w:bCs/>
          <w:sz w:val="28"/>
          <w:szCs w:val="28"/>
        </w:rPr>
        <w:t>“青年马克思主义者培养工程”至善领袖计划的经历</w:t>
      </w:r>
      <w:r w:rsidR="00BA3046" w:rsidRPr="001579DA">
        <w:rPr>
          <w:rFonts w:ascii="仿宋_GB2312" w:eastAsia="仿宋_GB2312" w:hAnsi="仿宋" w:cs="Times New Roman" w:hint="eastAsia"/>
          <w:bCs/>
          <w:sz w:val="28"/>
          <w:szCs w:val="28"/>
        </w:rPr>
        <w:t>作为全校团组织和各学生组织的任职的重要条件。</w:t>
      </w:r>
    </w:p>
    <w:p w:rsidR="009210C4" w:rsidRDefault="00BA3046" w:rsidP="009210C4">
      <w:pPr>
        <w:tabs>
          <w:tab w:val="left" w:pos="1113"/>
        </w:tabs>
        <w:spacing w:line="560" w:lineRule="exact"/>
        <w:ind w:firstLineChars="200" w:firstLine="560"/>
        <w:rPr>
          <w:rFonts w:ascii="仿宋_GB2312" w:eastAsia="仿宋_GB2312" w:hAnsi="仿宋" w:cs="Times New Roman"/>
          <w:bCs/>
          <w:sz w:val="28"/>
          <w:szCs w:val="28"/>
        </w:rPr>
      </w:pPr>
      <w:r w:rsidRPr="001579DA">
        <w:rPr>
          <w:rFonts w:ascii="仿宋_GB2312" w:eastAsia="仿宋_GB2312" w:hAnsi="仿宋" w:cs="Times New Roman" w:hint="eastAsia"/>
          <w:bCs/>
          <w:sz w:val="28"/>
          <w:szCs w:val="28"/>
        </w:rPr>
        <w:t>未尽事宜，请联系校团委组织部王婧菲，办公电话：025-52090185，办公地点：东南大学九龙湖校区大学生活动中心308室。</w:t>
      </w:r>
    </w:p>
    <w:p w:rsidR="009210C4" w:rsidRPr="009210C4" w:rsidRDefault="009210C4" w:rsidP="009210C4">
      <w:pPr>
        <w:tabs>
          <w:tab w:val="left" w:pos="1113"/>
        </w:tabs>
        <w:spacing w:line="560" w:lineRule="exact"/>
        <w:ind w:firstLineChars="200" w:firstLine="560"/>
        <w:rPr>
          <w:rFonts w:ascii="仿宋_GB2312" w:eastAsia="仿宋_GB2312" w:hAnsi="仿宋" w:cs="Times New Roman"/>
          <w:bCs/>
          <w:sz w:val="28"/>
          <w:szCs w:val="28"/>
        </w:rPr>
      </w:pPr>
    </w:p>
    <w:p w:rsidR="00BA3046" w:rsidRDefault="00BA3046" w:rsidP="001579DA">
      <w:pPr>
        <w:tabs>
          <w:tab w:val="left" w:pos="1113"/>
        </w:tabs>
        <w:spacing w:line="5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 xml:space="preserve">附件       </w:t>
      </w:r>
    </w:p>
    <w:p w:rsidR="00BA3046" w:rsidRDefault="009210C4" w:rsidP="001579DA">
      <w:pPr>
        <w:tabs>
          <w:tab w:val="left" w:pos="1113"/>
        </w:tabs>
        <w:spacing w:line="5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w:t>
      </w:r>
      <w:r w:rsidR="00BA3046">
        <w:rPr>
          <w:rFonts w:ascii="仿宋_GB2312" w:eastAsia="仿宋_GB2312" w:hAnsi="仿宋" w:hint="eastAsia"/>
          <w:color w:val="000000"/>
          <w:sz w:val="28"/>
          <w:szCs w:val="28"/>
        </w:rPr>
        <w:t>、</w:t>
      </w:r>
      <w:r w:rsidRPr="001579DA">
        <w:rPr>
          <w:rFonts w:ascii="仿宋_GB2312" w:eastAsia="仿宋_GB2312" w:hAnsi="仿宋" w:cs="Times New Roman" w:hint="eastAsia"/>
          <w:bCs/>
          <w:sz w:val="28"/>
          <w:szCs w:val="28"/>
        </w:rPr>
        <w:t>东南大学第一期“青年马克思主义者培养工程”至善领袖计划</w:t>
      </w:r>
      <w:r>
        <w:rPr>
          <w:rFonts w:ascii="仿宋_GB2312" w:eastAsia="仿宋_GB2312" w:hAnsi="仿宋" w:cs="Times New Roman" w:hint="eastAsia"/>
          <w:bCs/>
          <w:sz w:val="28"/>
          <w:szCs w:val="28"/>
        </w:rPr>
        <w:t>报名</w:t>
      </w:r>
      <w:r w:rsidR="00BA3046">
        <w:rPr>
          <w:rFonts w:ascii="仿宋_GB2312" w:eastAsia="仿宋_GB2312" w:hAnsi="仿宋" w:hint="eastAsia"/>
          <w:color w:val="000000"/>
          <w:sz w:val="28"/>
          <w:szCs w:val="28"/>
        </w:rPr>
        <w:t>表</w:t>
      </w:r>
    </w:p>
    <w:p w:rsidR="00BA3046" w:rsidRDefault="009210C4" w:rsidP="001579DA">
      <w:pPr>
        <w:tabs>
          <w:tab w:val="left" w:pos="1113"/>
        </w:tabs>
        <w:spacing w:line="5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2</w:t>
      </w:r>
      <w:r w:rsidR="00BA3046">
        <w:rPr>
          <w:rFonts w:ascii="仿宋_GB2312" w:eastAsia="仿宋_GB2312" w:hAnsi="仿宋" w:hint="eastAsia"/>
          <w:color w:val="000000"/>
          <w:sz w:val="28"/>
          <w:szCs w:val="28"/>
        </w:rPr>
        <w:t>、</w:t>
      </w:r>
      <w:r w:rsidRPr="001579DA">
        <w:rPr>
          <w:rFonts w:ascii="仿宋_GB2312" w:eastAsia="仿宋_GB2312" w:hAnsi="仿宋" w:cs="Times New Roman" w:hint="eastAsia"/>
          <w:bCs/>
          <w:sz w:val="28"/>
          <w:szCs w:val="28"/>
        </w:rPr>
        <w:t>东南大学第一期“青年马克思主义者培养工程”至善领袖计划</w:t>
      </w:r>
      <w:r w:rsidR="00BA3046">
        <w:rPr>
          <w:rFonts w:ascii="仿宋_GB2312" w:eastAsia="仿宋_GB2312" w:hAnsi="仿宋" w:hint="eastAsia"/>
          <w:color w:val="000000"/>
          <w:sz w:val="28"/>
          <w:szCs w:val="28"/>
        </w:rPr>
        <w:t>报名汇总表</w:t>
      </w:r>
    </w:p>
    <w:p w:rsidR="00BA3046" w:rsidRPr="00BA3046" w:rsidRDefault="00BA3046" w:rsidP="001579DA">
      <w:pPr>
        <w:spacing w:line="560" w:lineRule="exact"/>
        <w:ind w:firstLine="540"/>
        <w:rPr>
          <w:sz w:val="28"/>
        </w:rPr>
      </w:pPr>
    </w:p>
    <w:p w:rsidR="0079103F" w:rsidRPr="009210C4" w:rsidRDefault="00270FC6" w:rsidP="001579DA">
      <w:pPr>
        <w:spacing w:line="560" w:lineRule="exact"/>
        <w:jc w:val="right"/>
        <w:rPr>
          <w:rFonts w:ascii="仿宋_GB2312" w:eastAsia="仿宋_GB2312" w:hAnsi="仿宋" w:cs="Times New Roman"/>
          <w:bCs/>
          <w:sz w:val="28"/>
          <w:szCs w:val="28"/>
        </w:rPr>
      </w:pPr>
      <w:r>
        <w:rPr>
          <w:rFonts w:hint="eastAsia"/>
          <w:sz w:val="28"/>
        </w:rPr>
        <w:t xml:space="preserve">      </w:t>
      </w:r>
      <w:r>
        <w:rPr>
          <w:sz w:val="28"/>
        </w:rPr>
        <w:t xml:space="preserve">          </w:t>
      </w:r>
      <w:r w:rsidRPr="009210C4">
        <w:rPr>
          <w:rFonts w:ascii="仿宋_GB2312" w:eastAsia="仿宋_GB2312" w:hAnsi="仿宋" w:cs="Times New Roman"/>
          <w:bCs/>
          <w:sz w:val="28"/>
          <w:szCs w:val="28"/>
        </w:rPr>
        <w:t xml:space="preserve">  </w:t>
      </w:r>
      <w:r w:rsidRPr="009210C4">
        <w:rPr>
          <w:rFonts w:ascii="仿宋_GB2312" w:eastAsia="仿宋_GB2312" w:hAnsi="仿宋" w:cs="Times New Roman" w:hint="eastAsia"/>
          <w:bCs/>
          <w:sz w:val="28"/>
          <w:szCs w:val="28"/>
        </w:rPr>
        <w:t>共青团东南大学委员会</w:t>
      </w:r>
    </w:p>
    <w:p w:rsidR="0079103F" w:rsidRPr="009210C4" w:rsidRDefault="00270FC6" w:rsidP="001579DA">
      <w:pPr>
        <w:spacing w:line="560" w:lineRule="exact"/>
        <w:ind w:firstLineChars="2100" w:firstLine="5880"/>
        <w:rPr>
          <w:rFonts w:ascii="仿宋_GB2312" w:eastAsia="仿宋_GB2312" w:hAnsi="仿宋" w:cs="Times New Roman"/>
          <w:bCs/>
          <w:sz w:val="28"/>
          <w:szCs w:val="28"/>
        </w:rPr>
      </w:pPr>
      <w:r w:rsidRPr="009210C4">
        <w:rPr>
          <w:rFonts w:ascii="仿宋_GB2312" w:eastAsia="仿宋_GB2312" w:hAnsi="仿宋" w:cs="Times New Roman" w:hint="eastAsia"/>
          <w:bCs/>
          <w:sz w:val="28"/>
          <w:szCs w:val="28"/>
        </w:rPr>
        <w:t>2018年</w:t>
      </w:r>
      <w:r w:rsidR="001579DA" w:rsidRPr="009210C4">
        <w:rPr>
          <w:rFonts w:ascii="仿宋_GB2312" w:eastAsia="仿宋_GB2312" w:hAnsi="仿宋" w:cs="Times New Roman" w:hint="eastAsia"/>
          <w:bCs/>
          <w:sz w:val="28"/>
          <w:szCs w:val="28"/>
        </w:rPr>
        <w:t>12</w:t>
      </w:r>
      <w:r w:rsidRPr="009210C4">
        <w:rPr>
          <w:rFonts w:ascii="仿宋_GB2312" w:eastAsia="仿宋_GB2312" w:hAnsi="仿宋" w:cs="Times New Roman" w:hint="eastAsia"/>
          <w:bCs/>
          <w:sz w:val="28"/>
          <w:szCs w:val="28"/>
        </w:rPr>
        <w:t>月</w:t>
      </w:r>
      <w:r w:rsidR="001579DA" w:rsidRPr="009210C4">
        <w:rPr>
          <w:rFonts w:ascii="仿宋_GB2312" w:eastAsia="仿宋_GB2312" w:hAnsi="仿宋" w:cs="Times New Roman" w:hint="eastAsia"/>
          <w:bCs/>
          <w:sz w:val="28"/>
          <w:szCs w:val="28"/>
        </w:rPr>
        <w:t>24</w:t>
      </w:r>
      <w:r w:rsidRPr="009210C4">
        <w:rPr>
          <w:rFonts w:ascii="仿宋_GB2312" w:eastAsia="仿宋_GB2312" w:hAnsi="仿宋" w:cs="Times New Roman" w:hint="eastAsia"/>
          <w:bCs/>
          <w:sz w:val="28"/>
          <w:szCs w:val="28"/>
        </w:rPr>
        <w:t>日</w:t>
      </w:r>
    </w:p>
    <w:p w:rsidR="0079103F" w:rsidRPr="009210C4" w:rsidRDefault="0079103F" w:rsidP="001579DA">
      <w:pPr>
        <w:spacing w:line="560" w:lineRule="exact"/>
        <w:rPr>
          <w:rFonts w:ascii="仿宋_GB2312" w:eastAsia="仿宋_GB2312" w:hAnsi="仿宋" w:cs="Times New Roman"/>
          <w:bCs/>
          <w:sz w:val="28"/>
          <w:szCs w:val="28"/>
        </w:rPr>
      </w:pPr>
    </w:p>
    <w:p w:rsidR="0079103F" w:rsidRDefault="0079103F" w:rsidP="001579DA">
      <w:pPr>
        <w:spacing w:line="560" w:lineRule="exact"/>
        <w:ind w:firstLineChars="150" w:firstLine="420"/>
        <w:rPr>
          <w:sz w:val="28"/>
        </w:rPr>
      </w:pPr>
    </w:p>
    <w:p w:rsidR="009210C4" w:rsidRDefault="009210C4" w:rsidP="001579DA">
      <w:pPr>
        <w:spacing w:line="560" w:lineRule="exact"/>
        <w:ind w:firstLineChars="150" w:firstLine="420"/>
        <w:rPr>
          <w:sz w:val="28"/>
        </w:rPr>
      </w:pPr>
    </w:p>
    <w:p w:rsidR="009210C4" w:rsidRDefault="009210C4" w:rsidP="001579DA">
      <w:pPr>
        <w:spacing w:line="560" w:lineRule="exact"/>
        <w:ind w:firstLineChars="150" w:firstLine="420"/>
        <w:rPr>
          <w:sz w:val="28"/>
        </w:rPr>
      </w:pPr>
    </w:p>
    <w:p w:rsidR="009210C4" w:rsidRDefault="009210C4" w:rsidP="001579DA">
      <w:pPr>
        <w:spacing w:line="560" w:lineRule="exact"/>
        <w:ind w:firstLineChars="150" w:firstLine="420"/>
        <w:rPr>
          <w:sz w:val="28"/>
        </w:rPr>
      </w:pPr>
    </w:p>
    <w:p w:rsidR="009210C4" w:rsidRDefault="009210C4" w:rsidP="001579DA">
      <w:pPr>
        <w:spacing w:line="560" w:lineRule="exact"/>
        <w:ind w:firstLineChars="150" w:firstLine="420"/>
        <w:rPr>
          <w:sz w:val="28"/>
        </w:rPr>
      </w:pPr>
    </w:p>
    <w:p w:rsidR="009210C4" w:rsidRDefault="009210C4" w:rsidP="001579DA">
      <w:pPr>
        <w:spacing w:line="560" w:lineRule="exact"/>
        <w:ind w:firstLineChars="150" w:firstLine="420"/>
        <w:rPr>
          <w:sz w:val="28"/>
        </w:rPr>
      </w:pPr>
    </w:p>
    <w:p w:rsidR="009210C4" w:rsidRDefault="009210C4" w:rsidP="001579DA">
      <w:pPr>
        <w:spacing w:line="560" w:lineRule="exact"/>
        <w:ind w:firstLineChars="150" w:firstLine="420"/>
        <w:rPr>
          <w:sz w:val="28"/>
        </w:rPr>
      </w:pPr>
    </w:p>
    <w:p w:rsidR="009210C4" w:rsidRDefault="009210C4" w:rsidP="001579DA">
      <w:pPr>
        <w:spacing w:line="560" w:lineRule="exact"/>
        <w:ind w:firstLineChars="150" w:firstLine="420"/>
        <w:rPr>
          <w:sz w:val="28"/>
        </w:rPr>
      </w:pPr>
    </w:p>
    <w:p w:rsidR="009210C4" w:rsidRDefault="009210C4" w:rsidP="001579DA">
      <w:pPr>
        <w:spacing w:line="560" w:lineRule="exact"/>
        <w:ind w:firstLineChars="150" w:firstLine="420"/>
        <w:rPr>
          <w:sz w:val="28"/>
        </w:rPr>
      </w:pPr>
    </w:p>
    <w:p w:rsidR="009210C4" w:rsidRDefault="009210C4" w:rsidP="001579DA">
      <w:pPr>
        <w:spacing w:line="560" w:lineRule="exact"/>
        <w:ind w:firstLineChars="150" w:firstLine="420"/>
        <w:rPr>
          <w:sz w:val="28"/>
        </w:rPr>
      </w:pPr>
    </w:p>
    <w:p w:rsidR="009210C4" w:rsidRDefault="009210C4" w:rsidP="001579DA">
      <w:pPr>
        <w:spacing w:line="560" w:lineRule="exact"/>
        <w:ind w:firstLineChars="150" w:firstLine="420"/>
        <w:rPr>
          <w:sz w:val="28"/>
        </w:rPr>
      </w:pPr>
    </w:p>
    <w:p w:rsidR="009210C4" w:rsidRDefault="009210C4" w:rsidP="001579DA">
      <w:pPr>
        <w:spacing w:line="560" w:lineRule="exact"/>
        <w:ind w:firstLineChars="150" w:firstLine="420"/>
        <w:rPr>
          <w:sz w:val="28"/>
        </w:rPr>
      </w:pPr>
    </w:p>
    <w:p w:rsidR="009210C4" w:rsidRDefault="009210C4" w:rsidP="001579DA">
      <w:pPr>
        <w:spacing w:line="560" w:lineRule="exact"/>
        <w:ind w:firstLineChars="150" w:firstLine="420"/>
        <w:rPr>
          <w:sz w:val="28"/>
        </w:rPr>
      </w:pPr>
    </w:p>
    <w:p w:rsidR="009210C4" w:rsidRDefault="009210C4" w:rsidP="001579DA">
      <w:pPr>
        <w:spacing w:line="560" w:lineRule="exact"/>
        <w:ind w:firstLineChars="150" w:firstLine="420"/>
        <w:rPr>
          <w:sz w:val="28"/>
        </w:rPr>
      </w:pPr>
    </w:p>
    <w:p w:rsidR="009210C4" w:rsidRDefault="009210C4" w:rsidP="001579DA">
      <w:pPr>
        <w:spacing w:line="560" w:lineRule="exact"/>
        <w:ind w:firstLineChars="150" w:firstLine="420"/>
        <w:rPr>
          <w:sz w:val="28"/>
        </w:rPr>
      </w:pPr>
    </w:p>
    <w:p w:rsidR="009210C4" w:rsidRDefault="009210C4" w:rsidP="001579DA">
      <w:pPr>
        <w:spacing w:line="560" w:lineRule="exact"/>
        <w:ind w:firstLineChars="150" w:firstLine="420"/>
        <w:rPr>
          <w:sz w:val="28"/>
        </w:rPr>
      </w:pPr>
    </w:p>
    <w:p w:rsidR="009210C4" w:rsidRDefault="009210C4" w:rsidP="001579DA">
      <w:pPr>
        <w:spacing w:line="560" w:lineRule="exact"/>
        <w:ind w:firstLineChars="150" w:firstLine="420"/>
        <w:rPr>
          <w:sz w:val="28"/>
        </w:rPr>
      </w:pPr>
    </w:p>
    <w:p w:rsidR="009210C4" w:rsidRDefault="009210C4" w:rsidP="001579DA">
      <w:pPr>
        <w:spacing w:line="560" w:lineRule="exact"/>
        <w:ind w:firstLineChars="150" w:firstLine="420"/>
        <w:rPr>
          <w:sz w:val="28"/>
        </w:rPr>
      </w:pPr>
    </w:p>
    <w:p w:rsidR="009210C4" w:rsidRPr="00061C1E" w:rsidRDefault="009210C4" w:rsidP="009210C4">
      <w:pPr>
        <w:adjustRightInd w:val="0"/>
        <w:snapToGrid w:val="0"/>
        <w:spacing w:line="560" w:lineRule="exact"/>
        <w:rPr>
          <w:rFonts w:ascii="黑体" w:eastAsia="黑体" w:hAnsi="黑体"/>
          <w:color w:val="000000"/>
          <w:kern w:val="0"/>
          <w:szCs w:val="32"/>
        </w:rPr>
      </w:pPr>
      <w:r w:rsidRPr="00061C1E">
        <w:rPr>
          <w:rFonts w:ascii="黑体" w:eastAsia="黑体" w:hAnsi="黑体"/>
          <w:color w:val="000000"/>
          <w:kern w:val="0"/>
          <w:szCs w:val="32"/>
        </w:rPr>
        <w:lastRenderedPageBreak/>
        <w:t>附件</w:t>
      </w:r>
      <w:r>
        <w:rPr>
          <w:rFonts w:ascii="黑体" w:eastAsia="黑体" w:hAnsi="黑体" w:hint="eastAsia"/>
          <w:color w:val="000000"/>
          <w:kern w:val="0"/>
          <w:szCs w:val="32"/>
        </w:rPr>
        <w:t>1</w:t>
      </w:r>
    </w:p>
    <w:p w:rsidR="009210C4" w:rsidRDefault="009210C4" w:rsidP="009210C4">
      <w:pPr>
        <w:autoSpaceDE w:val="0"/>
        <w:autoSpaceDN w:val="0"/>
        <w:adjustRightInd w:val="0"/>
        <w:snapToGrid w:val="0"/>
        <w:spacing w:line="600" w:lineRule="exact"/>
        <w:ind w:rightChars="17" w:right="36"/>
        <w:jc w:val="center"/>
        <w:rPr>
          <w:rFonts w:ascii="方正小标宋简体" w:eastAsia="方正小标宋简体" w:hAnsi="宋体"/>
          <w:color w:val="000000"/>
          <w:kern w:val="0"/>
          <w:sz w:val="36"/>
          <w:szCs w:val="44"/>
        </w:rPr>
      </w:pPr>
    </w:p>
    <w:p w:rsidR="009210C4" w:rsidRDefault="009210C4" w:rsidP="009210C4">
      <w:pPr>
        <w:autoSpaceDE w:val="0"/>
        <w:autoSpaceDN w:val="0"/>
        <w:adjustRightInd w:val="0"/>
        <w:snapToGrid w:val="0"/>
        <w:spacing w:line="600" w:lineRule="exact"/>
        <w:ind w:rightChars="17" w:right="36"/>
        <w:jc w:val="center"/>
        <w:rPr>
          <w:rFonts w:ascii="方正小标宋简体" w:eastAsia="方正小标宋简体" w:hAnsi="宋体"/>
          <w:color w:val="000000"/>
          <w:kern w:val="0"/>
          <w:sz w:val="36"/>
          <w:szCs w:val="44"/>
        </w:rPr>
      </w:pPr>
      <w:r w:rsidRPr="009210C4">
        <w:rPr>
          <w:rFonts w:ascii="方正小标宋简体" w:eastAsia="方正小标宋简体" w:hAnsi="宋体" w:hint="eastAsia"/>
          <w:color w:val="000000"/>
          <w:kern w:val="0"/>
          <w:sz w:val="36"/>
          <w:szCs w:val="44"/>
        </w:rPr>
        <w:t>东南大学第一期“青年马克思主义者培养工程”</w:t>
      </w:r>
    </w:p>
    <w:p w:rsidR="009210C4" w:rsidRDefault="009210C4" w:rsidP="009210C4">
      <w:pPr>
        <w:autoSpaceDE w:val="0"/>
        <w:autoSpaceDN w:val="0"/>
        <w:adjustRightInd w:val="0"/>
        <w:snapToGrid w:val="0"/>
        <w:spacing w:line="600" w:lineRule="exact"/>
        <w:ind w:rightChars="17" w:right="36"/>
        <w:jc w:val="center"/>
        <w:rPr>
          <w:rFonts w:ascii="方正小标宋简体" w:eastAsia="方正小标宋简体" w:hAnsi="宋体"/>
          <w:color w:val="000000"/>
          <w:kern w:val="0"/>
          <w:sz w:val="36"/>
          <w:szCs w:val="44"/>
        </w:rPr>
      </w:pPr>
      <w:r w:rsidRPr="009210C4">
        <w:rPr>
          <w:rFonts w:ascii="方正小标宋简体" w:eastAsia="方正小标宋简体" w:hAnsi="宋体" w:hint="eastAsia"/>
          <w:color w:val="000000"/>
          <w:kern w:val="0"/>
          <w:sz w:val="36"/>
          <w:szCs w:val="44"/>
        </w:rPr>
        <w:t>至善领袖计划</w:t>
      </w:r>
      <w:r w:rsidRPr="00A118B0">
        <w:rPr>
          <w:rFonts w:ascii="方正小标宋简体" w:eastAsia="方正小标宋简体" w:hAnsi="宋体" w:hint="eastAsia"/>
          <w:color w:val="000000"/>
          <w:kern w:val="0"/>
          <w:sz w:val="36"/>
          <w:szCs w:val="44"/>
        </w:rPr>
        <w:t>报名表</w:t>
      </w:r>
    </w:p>
    <w:p w:rsidR="009210C4" w:rsidRPr="00A118B0" w:rsidRDefault="009210C4" w:rsidP="009210C4">
      <w:pPr>
        <w:autoSpaceDE w:val="0"/>
        <w:autoSpaceDN w:val="0"/>
        <w:adjustRightInd w:val="0"/>
        <w:snapToGrid w:val="0"/>
        <w:spacing w:line="600" w:lineRule="exact"/>
        <w:ind w:rightChars="17" w:right="36"/>
        <w:jc w:val="center"/>
        <w:rPr>
          <w:rFonts w:ascii="方正小标宋简体" w:eastAsia="方正小标宋简体" w:hAnsi="宋体"/>
          <w:color w:val="000000"/>
          <w:kern w:val="0"/>
          <w:sz w:val="36"/>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97"/>
        <w:gridCol w:w="395"/>
        <w:gridCol w:w="582"/>
        <w:gridCol w:w="212"/>
        <w:gridCol w:w="935"/>
        <w:gridCol w:w="12"/>
        <w:gridCol w:w="528"/>
        <w:gridCol w:w="850"/>
        <w:gridCol w:w="147"/>
        <w:gridCol w:w="586"/>
        <w:gridCol w:w="253"/>
        <w:gridCol w:w="1871"/>
      </w:tblGrid>
      <w:tr w:rsidR="009210C4" w:rsidRPr="00CA4947" w:rsidTr="00BD3F95">
        <w:trPr>
          <w:trHeight w:val="567"/>
          <w:jc w:val="center"/>
        </w:trPr>
        <w:tc>
          <w:tcPr>
            <w:tcW w:w="1526" w:type="dxa"/>
            <w:shd w:val="clear" w:color="auto" w:fill="auto"/>
            <w:vAlign w:val="center"/>
          </w:tcPr>
          <w:p w:rsidR="009210C4" w:rsidRPr="009F3E1B" w:rsidRDefault="009210C4" w:rsidP="00BD3F95">
            <w:pPr>
              <w:adjustRightInd w:val="0"/>
              <w:snapToGrid w:val="0"/>
              <w:jc w:val="center"/>
              <w:rPr>
                <w:rFonts w:ascii="仿宋" w:eastAsia="仿宋" w:hAnsi="仿宋"/>
                <w:b/>
                <w:sz w:val="24"/>
              </w:rPr>
            </w:pPr>
            <w:r>
              <w:rPr>
                <w:rFonts w:ascii="仿宋" w:eastAsia="仿宋" w:hAnsi="仿宋"/>
                <w:b/>
                <w:sz w:val="24"/>
              </w:rPr>
              <w:t>姓</w:t>
            </w:r>
            <w:r>
              <w:rPr>
                <w:rFonts w:ascii="仿宋" w:eastAsia="仿宋" w:hAnsi="仿宋" w:hint="eastAsia"/>
                <w:b/>
                <w:sz w:val="24"/>
              </w:rPr>
              <w:t xml:space="preserve">  </w:t>
            </w:r>
            <w:r>
              <w:rPr>
                <w:rFonts w:ascii="仿宋" w:eastAsia="仿宋" w:hAnsi="仿宋"/>
                <w:b/>
                <w:sz w:val="24"/>
              </w:rPr>
              <w:t>名</w:t>
            </w:r>
          </w:p>
        </w:tc>
        <w:tc>
          <w:tcPr>
            <w:tcW w:w="1786" w:type="dxa"/>
            <w:gridSpan w:val="4"/>
            <w:shd w:val="clear" w:color="auto" w:fill="auto"/>
            <w:vAlign w:val="center"/>
          </w:tcPr>
          <w:p w:rsidR="009210C4" w:rsidRPr="00CA4947" w:rsidRDefault="009210C4" w:rsidP="00BD3F95">
            <w:pPr>
              <w:adjustRightInd w:val="0"/>
              <w:snapToGrid w:val="0"/>
              <w:jc w:val="center"/>
              <w:rPr>
                <w:rFonts w:ascii="仿宋" w:eastAsia="仿宋" w:hAnsi="仿宋"/>
                <w:sz w:val="24"/>
              </w:rPr>
            </w:pPr>
          </w:p>
        </w:tc>
        <w:tc>
          <w:tcPr>
            <w:tcW w:w="1475" w:type="dxa"/>
            <w:gridSpan w:val="3"/>
            <w:shd w:val="clear" w:color="auto" w:fill="auto"/>
            <w:vAlign w:val="center"/>
          </w:tcPr>
          <w:p w:rsidR="009210C4" w:rsidRPr="009F3E1B" w:rsidRDefault="009210C4" w:rsidP="00BD3F95">
            <w:pPr>
              <w:adjustRightInd w:val="0"/>
              <w:snapToGrid w:val="0"/>
              <w:jc w:val="center"/>
              <w:rPr>
                <w:rFonts w:ascii="仿宋" w:eastAsia="仿宋" w:hAnsi="仿宋"/>
                <w:b/>
                <w:sz w:val="24"/>
              </w:rPr>
            </w:pPr>
            <w:r>
              <w:rPr>
                <w:rFonts w:ascii="仿宋" w:eastAsia="仿宋" w:hAnsi="仿宋"/>
                <w:b/>
                <w:sz w:val="24"/>
              </w:rPr>
              <w:t>学</w:t>
            </w:r>
            <w:r>
              <w:rPr>
                <w:rFonts w:ascii="仿宋" w:eastAsia="仿宋" w:hAnsi="仿宋" w:hint="eastAsia"/>
                <w:b/>
                <w:sz w:val="24"/>
              </w:rPr>
              <w:t xml:space="preserve">  </w:t>
            </w:r>
            <w:r>
              <w:rPr>
                <w:rFonts w:ascii="仿宋" w:eastAsia="仿宋" w:hAnsi="仿宋"/>
                <w:b/>
                <w:sz w:val="24"/>
              </w:rPr>
              <w:t>号</w:t>
            </w:r>
          </w:p>
        </w:tc>
        <w:tc>
          <w:tcPr>
            <w:tcW w:w="1836" w:type="dxa"/>
            <w:gridSpan w:val="4"/>
            <w:shd w:val="clear" w:color="auto" w:fill="auto"/>
            <w:vAlign w:val="center"/>
          </w:tcPr>
          <w:p w:rsidR="009210C4" w:rsidRPr="00CA4947" w:rsidRDefault="009210C4" w:rsidP="00BD3F95">
            <w:pPr>
              <w:adjustRightInd w:val="0"/>
              <w:snapToGrid w:val="0"/>
              <w:jc w:val="center"/>
              <w:rPr>
                <w:rFonts w:ascii="仿宋" w:eastAsia="仿宋" w:hAnsi="仿宋"/>
                <w:sz w:val="24"/>
              </w:rPr>
            </w:pPr>
          </w:p>
        </w:tc>
        <w:tc>
          <w:tcPr>
            <w:tcW w:w="1871" w:type="dxa"/>
            <w:vMerge w:val="restart"/>
            <w:shd w:val="clear" w:color="auto" w:fill="auto"/>
            <w:vAlign w:val="center"/>
          </w:tcPr>
          <w:p w:rsidR="009210C4" w:rsidRPr="00B72309" w:rsidRDefault="009210C4" w:rsidP="00BD3F95">
            <w:pPr>
              <w:adjustRightInd w:val="0"/>
              <w:snapToGrid w:val="0"/>
              <w:jc w:val="center"/>
              <w:rPr>
                <w:rFonts w:ascii="仿宋" w:eastAsia="仿宋" w:hAnsi="仿宋"/>
                <w:b/>
                <w:color w:val="FF0000"/>
                <w:sz w:val="24"/>
              </w:rPr>
            </w:pPr>
            <w:r>
              <w:rPr>
                <w:rFonts w:ascii="仿宋" w:eastAsia="仿宋" w:hAnsi="仿宋" w:hint="eastAsia"/>
                <w:b/>
                <w:color w:val="FF0000"/>
                <w:sz w:val="24"/>
              </w:rPr>
              <w:t>照片</w:t>
            </w:r>
          </w:p>
        </w:tc>
      </w:tr>
      <w:tr w:rsidR="009210C4" w:rsidRPr="00CA4947" w:rsidTr="00BD3F95">
        <w:trPr>
          <w:trHeight w:val="567"/>
          <w:jc w:val="center"/>
        </w:trPr>
        <w:tc>
          <w:tcPr>
            <w:tcW w:w="1526" w:type="dxa"/>
            <w:shd w:val="clear" w:color="auto" w:fill="auto"/>
            <w:vAlign w:val="center"/>
          </w:tcPr>
          <w:p w:rsidR="009210C4" w:rsidRDefault="009210C4" w:rsidP="00BD3F95">
            <w:pPr>
              <w:adjustRightInd w:val="0"/>
              <w:snapToGrid w:val="0"/>
              <w:jc w:val="center"/>
              <w:rPr>
                <w:rFonts w:ascii="仿宋" w:eastAsia="仿宋" w:hAnsi="仿宋"/>
                <w:b/>
                <w:sz w:val="24"/>
              </w:rPr>
            </w:pPr>
            <w:r w:rsidRPr="009F3E1B">
              <w:rPr>
                <w:rFonts w:ascii="仿宋" w:eastAsia="仿宋" w:hAnsi="仿宋" w:hint="eastAsia"/>
                <w:b/>
                <w:sz w:val="24"/>
              </w:rPr>
              <w:t>性</w:t>
            </w:r>
            <w:r w:rsidRPr="009F3E1B">
              <w:rPr>
                <w:rFonts w:ascii="仿宋" w:eastAsia="仿宋" w:hAnsi="仿宋"/>
                <w:b/>
                <w:sz w:val="24"/>
              </w:rPr>
              <w:t xml:space="preserve">  </w:t>
            </w:r>
            <w:r w:rsidRPr="009F3E1B">
              <w:rPr>
                <w:rFonts w:ascii="仿宋" w:eastAsia="仿宋" w:hAnsi="仿宋" w:hint="eastAsia"/>
                <w:b/>
                <w:sz w:val="24"/>
              </w:rPr>
              <w:t>别</w:t>
            </w:r>
          </w:p>
        </w:tc>
        <w:tc>
          <w:tcPr>
            <w:tcW w:w="1786" w:type="dxa"/>
            <w:gridSpan w:val="4"/>
            <w:shd w:val="clear" w:color="auto" w:fill="auto"/>
            <w:vAlign w:val="center"/>
          </w:tcPr>
          <w:p w:rsidR="009210C4" w:rsidRPr="00CA4947" w:rsidRDefault="009210C4" w:rsidP="00BD3F95">
            <w:pPr>
              <w:adjustRightInd w:val="0"/>
              <w:snapToGrid w:val="0"/>
              <w:jc w:val="center"/>
              <w:rPr>
                <w:rFonts w:ascii="仿宋" w:eastAsia="仿宋" w:hAnsi="仿宋"/>
                <w:sz w:val="24"/>
              </w:rPr>
            </w:pPr>
          </w:p>
        </w:tc>
        <w:tc>
          <w:tcPr>
            <w:tcW w:w="1475" w:type="dxa"/>
            <w:gridSpan w:val="3"/>
            <w:shd w:val="clear" w:color="auto" w:fill="auto"/>
            <w:vAlign w:val="center"/>
          </w:tcPr>
          <w:p w:rsidR="009210C4" w:rsidRPr="009F3E1B" w:rsidRDefault="009210C4" w:rsidP="00BD3F95">
            <w:pPr>
              <w:adjustRightInd w:val="0"/>
              <w:snapToGrid w:val="0"/>
              <w:jc w:val="center"/>
              <w:rPr>
                <w:rFonts w:ascii="仿宋" w:eastAsia="仿宋" w:hAnsi="仿宋"/>
                <w:b/>
                <w:sz w:val="24"/>
              </w:rPr>
            </w:pPr>
            <w:r w:rsidRPr="009F3E1B">
              <w:rPr>
                <w:rFonts w:ascii="仿宋" w:eastAsia="仿宋" w:hAnsi="仿宋" w:hint="eastAsia"/>
                <w:b/>
                <w:sz w:val="24"/>
              </w:rPr>
              <w:t>民</w:t>
            </w:r>
            <w:r w:rsidRPr="009F3E1B">
              <w:rPr>
                <w:rFonts w:ascii="仿宋" w:eastAsia="仿宋" w:hAnsi="仿宋"/>
                <w:b/>
                <w:sz w:val="24"/>
              </w:rPr>
              <w:t xml:space="preserve">  </w:t>
            </w:r>
            <w:r w:rsidRPr="009F3E1B">
              <w:rPr>
                <w:rFonts w:ascii="仿宋" w:eastAsia="仿宋" w:hAnsi="仿宋" w:hint="eastAsia"/>
                <w:b/>
                <w:sz w:val="24"/>
              </w:rPr>
              <w:t>族</w:t>
            </w:r>
          </w:p>
        </w:tc>
        <w:tc>
          <w:tcPr>
            <w:tcW w:w="1836" w:type="dxa"/>
            <w:gridSpan w:val="4"/>
            <w:shd w:val="clear" w:color="auto" w:fill="auto"/>
            <w:vAlign w:val="center"/>
          </w:tcPr>
          <w:p w:rsidR="009210C4" w:rsidRPr="00CA4947" w:rsidRDefault="009210C4" w:rsidP="00BD3F95">
            <w:pPr>
              <w:adjustRightInd w:val="0"/>
              <w:snapToGrid w:val="0"/>
              <w:jc w:val="center"/>
              <w:rPr>
                <w:rFonts w:ascii="仿宋" w:eastAsia="仿宋" w:hAnsi="仿宋"/>
                <w:sz w:val="24"/>
              </w:rPr>
            </w:pPr>
          </w:p>
        </w:tc>
        <w:tc>
          <w:tcPr>
            <w:tcW w:w="1871" w:type="dxa"/>
            <w:vMerge/>
            <w:shd w:val="clear" w:color="auto" w:fill="auto"/>
            <w:vAlign w:val="center"/>
          </w:tcPr>
          <w:p w:rsidR="009210C4" w:rsidRPr="00B72309" w:rsidRDefault="009210C4" w:rsidP="00BD3F95">
            <w:pPr>
              <w:adjustRightInd w:val="0"/>
              <w:snapToGrid w:val="0"/>
              <w:jc w:val="center"/>
              <w:rPr>
                <w:rFonts w:ascii="仿宋" w:eastAsia="仿宋" w:hAnsi="仿宋"/>
                <w:b/>
                <w:color w:val="FF0000"/>
                <w:sz w:val="24"/>
              </w:rPr>
            </w:pPr>
          </w:p>
        </w:tc>
      </w:tr>
      <w:tr w:rsidR="009210C4" w:rsidRPr="00CA4947" w:rsidTr="00BD3F95">
        <w:trPr>
          <w:trHeight w:val="567"/>
          <w:jc w:val="center"/>
        </w:trPr>
        <w:tc>
          <w:tcPr>
            <w:tcW w:w="1526" w:type="dxa"/>
            <w:shd w:val="clear" w:color="auto" w:fill="auto"/>
            <w:vAlign w:val="center"/>
          </w:tcPr>
          <w:p w:rsidR="009210C4" w:rsidRDefault="009210C4" w:rsidP="00BD3F95">
            <w:pPr>
              <w:adjustRightInd w:val="0"/>
              <w:snapToGrid w:val="0"/>
              <w:jc w:val="center"/>
              <w:rPr>
                <w:rFonts w:ascii="仿宋" w:eastAsia="仿宋" w:hAnsi="仿宋"/>
                <w:b/>
                <w:sz w:val="24"/>
              </w:rPr>
            </w:pPr>
            <w:r w:rsidRPr="009F3E1B">
              <w:rPr>
                <w:rFonts w:ascii="仿宋" w:eastAsia="仿宋" w:hAnsi="仿宋" w:hint="eastAsia"/>
                <w:b/>
                <w:sz w:val="24"/>
              </w:rPr>
              <w:t>政治面貌</w:t>
            </w:r>
          </w:p>
          <w:p w:rsidR="009210C4" w:rsidRPr="00F54641" w:rsidRDefault="009210C4" w:rsidP="00BD3F95">
            <w:pPr>
              <w:adjustRightInd w:val="0"/>
              <w:snapToGrid w:val="0"/>
              <w:jc w:val="center"/>
              <w:rPr>
                <w:rFonts w:ascii="仿宋" w:eastAsia="仿宋" w:hAnsi="仿宋"/>
                <w:sz w:val="24"/>
              </w:rPr>
            </w:pPr>
            <w:r w:rsidRPr="00F54641">
              <w:rPr>
                <w:rFonts w:ascii="仿宋" w:eastAsia="仿宋" w:hAnsi="仿宋" w:hint="eastAsia"/>
                <w:sz w:val="13"/>
              </w:rPr>
              <w:t>（若为入党积极分子，则填写入党积极分子）</w:t>
            </w:r>
          </w:p>
        </w:tc>
        <w:tc>
          <w:tcPr>
            <w:tcW w:w="1786" w:type="dxa"/>
            <w:gridSpan w:val="4"/>
            <w:shd w:val="clear" w:color="auto" w:fill="auto"/>
            <w:vAlign w:val="center"/>
          </w:tcPr>
          <w:p w:rsidR="009210C4" w:rsidRPr="00CA4947" w:rsidRDefault="009210C4" w:rsidP="00BD3F95">
            <w:pPr>
              <w:adjustRightInd w:val="0"/>
              <w:snapToGrid w:val="0"/>
              <w:jc w:val="center"/>
              <w:rPr>
                <w:rFonts w:ascii="仿宋" w:eastAsia="仿宋" w:hAnsi="仿宋"/>
                <w:sz w:val="24"/>
              </w:rPr>
            </w:pPr>
          </w:p>
        </w:tc>
        <w:tc>
          <w:tcPr>
            <w:tcW w:w="1475" w:type="dxa"/>
            <w:gridSpan w:val="3"/>
            <w:shd w:val="clear" w:color="auto" w:fill="auto"/>
            <w:vAlign w:val="center"/>
          </w:tcPr>
          <w:p w:rsidR="009210C4" w:rsidRPr="009F3E1B" w:rsidRDefault="009210C4" w:rsidP="00BD3F95">
            <w:pPr>
              <w:adjustRightInd w:val="0"/>
              <w:snapToGrid w:val="0"/>
              <w:jc w:val="center"/>
              <w:rPr>
                <w:rFonts w:ascii="仿宋" w:eastAsia="仿宋" w:hAnsi="仿宋"/>
                <w:b/>
                <w:sz w:val="24"/>
              </w:rPr>
            </w:pPr>
            <w:r w:rsidRPr="009F3E1B">
              <w:rPr>
                <w:rFonts w:ascii="仿宋" w:eastAsia="仿宋" w:hAnsi="仿宋" w:hint="eastAsia"/>
                <w:b/>
                <w:sz w:val="24"/>
              </w:rPr>
              <w:t>现任职务</w:t>
            </w:r>
          </w:p>
        </w:tc>
        <w:tc>
          <w:tcPr>
            <w:tcW w:w="1836" w:type="dxa"/>
            <w:gridSpan w:val="4"/>
            <w:shd w:val="clear" w:color="auto" w:fill="auto"/>
            <w:vAlign w:val="center"/>
          </w:tcPr>
          <w:p w:rsidR="009210C4" w:rsidRPr="00CA4947" w:rsidRDefault="009210C4" w:rsidP="00BD3F95">
            <w:pPr>
              <w:adjustRightInd w:val="0"/>
              <w:snapToGrid w:val="0"/>
              <w:jc w:val="center"/>
              <w:rPr>
                <w:rFonts w:ascii="仿宋" w:eastAsia="仿宋" w:hAnsi="仿宋"/>
                <w:sz w:val="24"/>
              </w:rPr>
            </w:pPr>
          </w:p>
        </w:tc>
        <w:tc>
          <w:tcPr>
            <w:tcW w:w="1871" w:type="dxa"/>
            <w:vMerge/>
            <w:shd w:val="clear" w:color="auto" w:fill="auto"/>
            <w:vAlign w:val="center"/>
          </w:tcPr>
          <w:p w:rsidR="009210C4" w:rsidRPr="00CA4947" w:rsidRDefault="009210C4" w:rsidP="00BD3F95">
            <w:pPr>
              <w:adjustRightInd w:val="0"/>
              <w:snapToGrid w:val="0"/>
              <w:jc w:val="center"/>
              <w:rPr>
                <w:rFonts w:ascii="仿宋" w:eastAsia="仿宋" w:hAnsi="仿宋"/>
                <w:sz w:val="24"/>
              </w:rPr>
            </w:pPr>
          </w:p>
        </w:tc>
      </w:tr>
      <w:tr w:rsidR="009210C4" w:rsidRPr="00CA4947" w:rsidTr="00BD3F95">
        <w:trPr>
          <w:trHeight w:val="567"/>
          <w:jc w:val="center"/>
        </w:trPr>
        <w:tc>
          <w:tcPr>
            <w:tcW w:w="1526" w:type="dxa"/>
            <w:shd w:val="clear" w:color="auto" w:fill="auto"/>
            <w:vAlign w:val="center"/>
          </w:tcPr>
          <w:p w:rsidR="009210C4" w:rsidRPr="009F3E1B" w:rsidRDefault="009210C4" w:rsidP="00BD3F95">
            <w:pPr>
              <w:adjustRightInd w:val="0"/>
              <w:snapToGrid w:val="0"/>
              <w:jc w:val="center"/>
              <w:rPr>
                <w:rFonts w:ascii="仿宋" w:eastAsia="仿宋" w:hAnsi="仿宋"/>
                <w:b/>
                <w:sz w:val="24"/>
              </w:rPr>
            </w:pPr>
            <w:r>
              <w:rPr>
                <w:rFonts w:ascii="仿宋" w:eastAsia="仿宋" w:hAnsi="仿宋" w:hint="eastAsia"/>
                <w:b/>
                <w:sz w:val="24"/>
              </w:rPr>
              <w:t>学  院</w:t>
            </w:r>
          </w:p>
        </w:tc>
        <w:tc>
          <w:tcPr>
            <w:tcW w:w="1786" w:type="dxa"/>
            <w:gridSpan w:val="4"/>
            <w:shd w:val="clear" w:color="auto" w:fill="auto"/>
            <w:vAlign w:val="center"/>
          </w:tcPr>
          <w:p w:rsidR="009210C4" w:rsidRPr="00CA4947" w:rsidRDefault="009210C4" w:rsidP="00BD3F95">
            <w:pPr>
              <w:adjustRightInd w:val="0"/>
              <w:snapToGrid w:val="0"/>
              <w:jc w:val="center"/>
              <w:rPr>
                <w:rFonts w:ascii="仿宋" w:eastAsia="仿宋" w:hAnsi="仿宋"/>
                <w:sz w:val="24"/>
              </w:rPr>
            </w:pPr>
          </w:p>
        </w:tc>
        <w:tc>
          <w:tcPr>
            <w:tcW w:w="1475" w:type="dxa"/>
            <w:gridSpan w:val="3"/>
            <w:shd w:val="clear" w:color="auto" w:fill="auto"/>
            <w:vAlign w:val="center"/>
          </w:tcPr>
          <w:p w:rsidR="009210C4" w:rsidRPr="009F3E1B" w:rsidRDefault="009210C4" w:rsidP="00BD3F95">
            <w:pPr>
              <w:adjustRightInd w:val="0"/>
              <w:snapToGrid w:val="0"/>
              <w:jc w:val="center"/>
              <w:rPr>
                <w:rFonts w:ascii="仿宋" w:eastAsia="仿宋" w:hAnsi="仿宋"/>
                <w:b/>
                <w:sz w:val="24"/>
              </w:rPr>
            </w:pPr>
            <w:r w:rsidRPr="009F3E1B">
              <w:rPr>
                <w:rFonts w:ascii="仿宋" w:eastAsia="仿宋" w:hAnsi="仿宋" w:hint="eastAsia"/>
                <w:b/>
                <w:sz w:val="24"/>
              </w:rPr>
              <w:t>年</w:t>
            </w:r>
            <w:r>
              <w:rPr>
                <w:rFonts w:ascii="仿宋" w:eastAsia="仿宋" w:hAnsi="仿宋" w:hint="eastAsia"/>
                <w:b/>
                <w:sz w:val="24"/>
              </w:rPr>
              <w:t xml:space="preserve">  </w:t>
            </w:r>
            <w:r w:rsidRPr="009F3E1B">
              <w:rPr>
                <w:rFonts w:ascii="仿宋" w:eastAsia="仿宋" w:hAnsi="仿宋" w:hint="eastAsia"/>
                <w:b/>
                <w:sz w:val="24"/>
              </w:rPr>
              <w:t>级</w:t>
            </w:r>
          </w:p>
        </w:tc>
        <w:tc>
          <w:tcPr>
            <w:tcW w:w="1836" w:type="dxa"/>
            <w:gridSpan w:val="4"/>
            <w:shd w:val="clear" w:color="auto" w:fill="auto"/>
            <w:vAlign w:val="center"/>
          </w:tcPr>
          <w:p w:rsidR="009210C4" w:rsidRPr="00CA4947" w:rsidRDefault="009210C4" w:rsidP="00BD3F95">
            <w:pPr>
              <w:adjustRightInd w:val="0"/>
              <w:snapToGrid w:val="0"/>
              <w:jc w:val="center"/>
              <w:rPr>
                <w:rFonts w:ascii="仿宋" w:eastAsia="仿宋" w:hAnsi="仿宋"/>
                <w:sz w:val="24"/>
              </w:rPr>
            </w:pPr>
          </w:p>
        </w:tc>
        <w:tc>
          <w:tcPr>
            <w:tcW w:w="1871" w:type="dxa"/>
            <w:vMerge/>
            <w:shd w:val="clear" w:color="auto" w:fill="auto"/>
            <w:vAlign w:val="center"/>
          </w:tcPr>
          <w:p w:rsidR="009210C4" w:rsidRPr="00CA4947" w:rsidRDefault="009210C4" w:rsidP="00BD3F95">
            <w:pPr>
              <w:adjustRightInd w:val="0"/>
              <w:snapToGrid w:val="0"/>
              <w:jc w:val="center"/>
              <w:rPr>
                <w:rFonts w:ascii="仿宋" w:eastAsia="仿宋" w:hAnsi="仿宋"/>
                <w:sz w:val="24"/>
              </w:rPr>
            </w:pPr>
          </w:p>
        </w:tc>
      </w:tr>
      <w:tr w:rsidR="009210C4" w:rsidRPr="00CA4947" w:rsidTr="00BD3F95">
        <w:trPr>
          <w:trHeight w:val="567"/>
          <w:jc w:val="center"/>
        </w:trPr>
        <w:tc>
          <w:tcPr>
            <w:tcW w:w="1526" w:type="dxa"/>
            <w:shd w:val="clear" w:color="auto" w:fill="auto"/>
            <w:vAlign w:val="center"/>
          </w:tcPr>
          <w:p w:rsidR="009210C4" w:rsidRPr="009F3E1B" w:rsidRDefault="009210C4" w:rsidP="00BD3F95">
            <w:pPr>
              <w:adjustRightInd w:val="0"/>
              <w:snapToGrid w:val="0"/>
              <w:jc w:val="center"/>
              <w:rPr>
                <w:rFonts w:ascii="仿宋" w:eastAsia="仿宋" w:hAnsi="仿宋"/>
                <w:b/>
                <w:sz w:val="24"/>
              </w:rPr>
            </w:pPr>
            <w:r>
              <w:rPr>
                <w:rFonts w:ascii="仿宋" w:eastAsia="仿宋" w:hAnsi="仿宋" w:hint="eastAsia"/>
                <w:b/>
                <w:sz w:val="24"/>
              </w:rPr>
              <w:t>P  值</w:t>
            </w:r>
          </w:p>
        </w:tc>
        <w:tc>
          <w:tcPr>
            <w:tcW w:w="1786" w:type="dxa"/>
            <w:gridSpan w:val="4"/>
            <w:shd w:val="clear" w:color="auto" w:fill="auto"/>
            <w:vAlign w:val="center"/>
          </w:tcPr>
          <w:p w:rsidR="009210C4" w:rsidRPr="00CA4947" w:rsidRDefault="009210C4" w:rsidP="00BD3F95">
            <w:pPr>
              <w:adjustRightInd w:val="0"/>
              <w:snapToGrid w:val="0"/>
              <w:jc w:val="center"/>
              <w:rPr>
                <w:rFonts w:ascii="仿宋" w:eastAsia="仿宋" w:hAnsi="仿宋"/>
                <w:sz w:val="24"/>
              </w:rPr>
            </w:pPr>
          </w:p>
        </w:tc>
        <w:tc>
          <w:tcPr>
            <w:tcW w:w="1475" w:type="dxa"/>
            <w:gridSpan w:val="3"/>
            <w:shd w:val="clear" w:color="auto" w:fill="auto"/>
            <w:vAlign w:val="center"/>
          </w:tcPr>
          <w:p w:rsidR="009210C4" w:rsidRPr="009F3E1B" w:rsidRDefault="009210C4" w:rsidP="00BD3F95">
            <w:pPr>
              <w:adjustRightInd w:val="0"/>
              <w:snapToGrid w:val="0"/>
              <w:jc w:val="center"/>
              <w:rPr>
                <w:rFonts w:ascii="仿宋" w:eastAsia="仿宋" w:hAnsi="仿宋"/>
                <w:b/>
                <w:sz w:val="24"/>
              </w:rPr>
            </w:pPr>
            <w:r w:rsidRPr="009F3E1B">
              <w:rPr>
                <w:rFonts w:ascii="仿宋" w:eastAsia="仿宋" w:hAnsi="仿宋" w:hint="eastAsia"/>
                <w:b/>
                <w:sz w:val="24"/>
              </w:rPr>
              <w:t>专业排名</w:t>
            </w:r>
          </w:p>
        </w:tc>
        <w:tc>
          <w:tcPr>
            <w:tcW w:w="1836" w:type="dxa"/>
            <w:gridSpan w:val="4"/>
            <w:shd w:val="clear" w:color="auto" w:fill="auto"/>
            <w:vAlign w:val="center"/>
          </w:tcPr>
          <w:p w:rsidR="009210C4" w:rsidRPr="00CA4947" w:rsidRDefault="009210C4" w:rsidP="00BD3F95">
            <w:pPr>
              <w:adjustRightInd w:val="0"/>
              <w:snapToGrid w:val="0"/>
              <w:jc w:val="center"/>
              <w:rPr>
                <w:rFonts w:ascii="仿宋" w:eastAsia="仿宋" w:hAnsi="仿宋"/>
                <w:sz w:val="24"/>
              </w:rPr>
            </w:pPr>
          </w:p>
        </w:tc>
        <w:tc>
          <w:tcPr>
            <w:tcW w:w="1871" w:type="dxa"/>
            <w:vMerge/>
            <w:shd w:val="clear" w:color="auto" w:fill="auto"/>
            <w:vAlign w:val="center"/>
          </w:tcPr>
          <w:p w:rsidR="009210C4" w:rsidRPr="00CA4947" w:rsidRDefault="009210C4" w:rsidP="00BD3F95">
            <w:pPr>
              <w:adjustRightInd w:val="0"/>
              <w:snapToGrid w:val="0"/>
              <w:jc w:val="center"/>
              <w:rPr>
                <w:rFonts w:ascii="仿宋" w:eastAsia="仿宋" w:hAnsi="仿宋"/>
                <w:sz w:val="24"/>
              </w:rPr>
            </w:pPr>
          </w:p>
        </w:tc>
      </w:tr>
      <w:tr w:rsidR="009210C4" w:rsidRPr="00CA4947" w:rsidTr="00BD3F95">
        <w:trPr>
          <w:trHeight w:val="567"/>
          <w:jc w:val="center"/>
        </w:trPr>
        <w:tc>
          <w:tcPr>
            <w:tcW w:w="1526" w:type="dxa"/>
            <w:shd w:val="clear" w:color="auto" w:fill="auto"/>
            <w:vAlign w:val="center"/>
          </w:tcPr>
          <w:p w:rsidR="009210C4" w:rsidRPr="009F3E1B" w:rsidRDefault="009210C4" w:rsidP="00BD3F95">
            <w:pPr>
              <w:adjustRightInd w:val="0"/>
              <w:snapToGrid w:val="0"/>
              <w:jc w:val="center"/>
              <w:rPr>
                <w:rFonts w:ascii="仿宋" w:eastAsia="仿宋" w:hAnsi="仿宋"/>
                <w:b/>
                <w:sz w:val="24"/>
              </w:rPr>
            </w:pPr>
            <w:r w:rsidRPr="009F3E1B">
              <w:rPr>
                <w:rFonts w:ascii="仿宋" w:eastAsia="仿宋" w:hAnsi="仿宋" w:hint="eastAsia"/>
                <w:b/>
                <w:sz w:val="24"/>
              </w:rPr>
              <w:t>手</w:t>
            </w:r>
            <w:r w:rsidRPr="009F3E1B">
              <w:rPr>
                <w:rFonts w:ascii="仿宋" w:eastAsia="仿宋" w:hAnsi="仿宋"/>
                <w:b/>
                <w:sz w:val="24"/>
              </w:rPr>
              <w:t xml:space="preserve">  </w:t>
            </w:r>
            <w:r w:rsidRPr="009F3E1B">
              <w:rPr>
                <w:rFonts w:ascii="仿宋" w:eastAsia="仿宋" w:hAnsi="仿宋" w:hint="eastAsia"/>
                <w:b/>
                <w:sz w:val="24"/>
              </w:rPr>
              <w:t>机</w:t>
            </w:r>
          </w:p>
        </w:tc>
        <w:tc>
          <w:tcPr>
            <w:tcW w:w="2733" w:type="dxa"/>
            <w:gridSpan w:val="6"/>
            <w:shd w:val="clear" w:color="auto" w:fill="auto"/>
            <w:vAlign w:val="center"/>
          </w:tcPr>
          <w:p w:rsidR="009210C4" w:rsidRPr="00CA4947" w:rsidRDefault="009210C4" w:rsidP="00BD3F95">
            <w:pPr>
              <w:adjustRightInd w:val="0"/>
              <w:snapToGrid w:val="0"/>
              <w:jc w:val="center"/>
              <w:rPr>
                <w:rFonts w:ascii="仿宋" w:eastAsia="仿宋" w:hAnsi="仿宋"/>
                <w:sz w:val="24"/>
              </w:rPr>
            </w:pPr>
          </w:p>
        </w:tc>
        <w:tc>
          <w:tcPr>
            <w:tcW w:w="1525" w:type="dxa"/>
            <w:gridSpan w:val="3"/>
            <w:shd w:val="clear" w:color="auto" w:fill="auto"/>
            <w:vAlign w:val="center"/>
          </w:tcPr>
          <w:p w:rsidR="009210C4" w:rsidRPr="009F3E1B" w:rsidRDefault="009210C4" w:rsidP="00BD3F95">
            <w:pPr>
              <w:adjustRightInd w:val="0"/>
              <w:snapToGrid w:val="0"/>
              <w:jc w:val="center"/>
              <w:rPr>
                <w:rFonts w:ascii="仿宋" w:eastAsia="仿宋" w:hAnsi="仿宋"/>
                <w:b/>
                <w:sz w:val="24"/>
              </w:rPr>
            </w:pPr>
            <w:proofErr w:type="gramStart"/>
            <w:r w:rsidRPr="009F3E1B">
              <w:rPr>
                <w:rFonts w:ascii="仿宋" w:eastAsia="仿宋" w:hAnsi="仿宋" w:hint="eastAsia"/>
                <w:b/>
                <w:sz w:val="24"/>
              </w:rPr>
              <w:t>邮</w:t>
            </w:r>
            <w:proofErr w:type="gramEnd"/>
            <w:r w:rsidRPr="009F3E1B">
              <w:rPr>
                <w:rFonts w:ascii="仿宋" w:eastAsia="仿宋" w:hAnsi="仿宋"/>
                <w:b/>
                <w:sz w:val="24"/>
              </w:rPr>
              <w:t xml:space="preserve">  </w:t>
            </w:r>
            <w:r w:rsidRPr="009F3E1B">
              <w:rPr>
                <w:rFonts w:ascii="仿宋" w:eastAsia="仿宋" w:hAnsi="仿宋" w:hint="eastAsia"/>
                <w:b/>
                <w:sz w:val="24"/>
              </w:rPr>
              <w:t>箱</w:t>
            </w:r>
          </w:p>
        </w:tc>
        <w:tc>
          <w:tcPr>
            <w:tcW w:w="2710" w:type="dxa"/>
            <w:gridSpan w:val="3"/>
            <w:shd w:val="clear" w:color="auto" w:fill="auto"/>
            <w:vAlign w:val="center"/>
          </w:tcPr>
          <w:p w:rsidR="009210C4" w:rsidRPr="00CA4947" w:rsidRDefault="009210C4" w:rsidP="00BD3F95">
            <w:pPr>
              <w:adjustRightInd w:val="0"/>
              <w:snapToGrid w:val="0"/>
              <w:jc w:val="center"/>
              <w:rPr>
                <w:rFonts w:ascii="仿宋" w:eastAsia="仿宋" w:hAnsi="仿宋"/>
                <w:sz w:val="24"/>
              </w:rPr>
            </w:pPr>
          </w:p>
        </w:tc>
      </w:tr>
      <w:tr w:rsidR="009210C4" w:rsidRPr="00CA4947" w:rsidTr="00BD3F95">
        <w:trPr>
          <w:trHeight w:val="567"/>
          <w:jc w:val="center"/>
        </w:trPr>
        <w:tc>
          <w:tcPr>
            <w:tcW w:w="3100" w:type="dxa"/>
            <w:gridSpan w:val="4"/>
            <w:shd w:val="clear" w:color="auto" w:fill="auto"/>
            <w:vAlign w:val="center"/>
          </w:tcPr>
          <w:p w:rsidR="009210C4" w:rsidRPr="009F3E1B" w:rsidRDefault="009210C4" w:rsidP="009210C4">
            <w:pPr>
              <w:adjustRightInd w:val="0"/>
              <w:snapToGrid w:val="0"/>
              <w:ind w:firstLineChars="400" w:firstLine="964"/>
              <w:rPr>
                <w:rFonts w:ascii="仿宋" w:eastAsia="仿宋" w:hAnsi="仿宋"/>
                <w:b/>
                <w:sz w:val="24"/>
              </w:rPr>
            </w:pPr>
            <w:r w:rsidRPr="009F3E1B">
              <w:rPr>
                <w:rFonts w:ascii="仿宋" w:eastAsia="仿宋" w:hAnsi="仿宋" w:hint="eastAsia"/>
                <w:b/>
                <w:sz w:val="24"/>
              </w:rPr>
              <w:t>所在校区</w:t>
            </w:r>
          </w:p>
        </w:tc>
        <w:tc>
          <w:tcPr>
            <w:tcW w:w="5394" w:type="dxa"/>
            <w:gridSpan w:val="9"/>
            <w:shd w:val="clear" w:color="auto" w:fill="auto"/>
            <w:vAlign w:val="center"/>
          </w:tcPr>
          <w:p w:rsidR="009210C4" w:rsidRPr="00CA4947" w:rsidRDefault="009210C4" w:rsidP="00BD3F95">
            <w:pPr>
              <w:adjustRightInd w:val="0"/>
              <w:snapToGrid w:val="0"/>
              <w:jc w:val="right"/>
              <w:rPr>
                <w:rFonts w:ascii="仿宋" w:eastAsia="仿宋" w:hAnsi="仿宋"/>
                <w:sz w:val="24"/>
              </w:rPr>
            </w:pPr>
            <w:r>
              <w:rPr>
                <w:rFonts w:ascii="仿宋" w:eastAsia="仿宋" w:hAnsi="仿宋" w:hint="eastAsia"/>
                <w:sz w:val="24"/>
              </w:rPr>
              <w:t>(九龙湖/四牌楼/丁家桥)</w:t>
            </w:r>
          </w:p>
        </w:tc>
      </w:tr>
      <w:tr w:rsidR="009210C4" w:rsidRPr="00CA4947" w:rsidTr="00BD3F95">
        <w:trPr>
          <w:trHeight w:val="567"/>
          <w:jc w:val="center"/>
        </w:trPr>
        <w:tc>
          <w:tcPr>
            <w:tcW w:w="3100" w:type="dxa"/>
            <w:gridSpan w:val="4"/>
            <w:shd w:val="clear" w:color="auto" w:fill="auto"/>
            <w:vAlign w:val="center"/>
          </w:tcPr>
          <w:p w:rsidR="009210C4" w:rsidRPr="009F3E1B" w:rsidRDefault="009210C4" w:rsidP="009210C4">
            <w:pPr>
              <w:adjustRightInd w:val="0"/>
              <w:snapToGrid w:val="0"/>
              <w:ind w:firstLineChars="400" w:firstLine="964"/>
              <w:rPr>
                <w:rFonts w:ascii="仿宋" w:eastAsia="仿宋" w:hAnsi="仿宋"/>
                <w:b/>
                <w:sz w:val="24"/>
              </w:rPr>
            </w:pPr>
            <w:proofErr w:type="gramStart"/>
            <w:r>
              <w:rPr>
                <w:rFonts w:ascii="仿宋" w:eastAsia="仿宋" w:hAnsi="仿宋" w:hint="eastAsia"/>
                <w:b/>
                <w:sz w:val="24"/>
              </w:rPr>
              <w:t>大骨班成绩</w:t>
            </w:r>
            <w:proofErr w:type="gramEnd"/>
          </w:p>
        </w:tc>
        <w:tc>
          <w:tcPr>
            <w:tcW w:w="5394" w:type="dxa"/>
            <w:gridSpan w:val="9"/>
            <w:shd w:val="clear" w:color="auto" w:fill="auto"/>
            <w:vAlign w:val="center"/>
          </w:tcPr>
          <w:p w:rsidR="009210C4" w:rsidRDefault="009210C4" w:rsidP="00BD3F95">
            <w:pPr>
              <w:adjustRightInd w:val="0"/>
              <w:snapToGrid w:val="0"/>
              <w:jc w:val="right"/>
              <w:rPr>
                <w:rFonts w:ascii="仿宋" w:eastAsia="仿宋" w:hAnsi="仿宋"/>
                <w:sz w:val="24"/>
              </w:rPr>
            </w:pPr>
            <w:r>
              <w:rPr>
                <w:rFonts w:ascii="仿宋" w:eastAsia="仿宋" w:hAnsi="仿宋" w:hint="eastAsia"/>
                <w:sz w:val="24"/>
              </w:rPr>
              <w:t>第X期（优秀/合格）</w:t>
            </w:r>
          </w:p>
        </w:tc>
      </w:tr>
      <w:tr w:rsidR="009210C4" w:rsidRPr="00CA4947" w:rsidTr="00BD3F95">
        <w:tblPrEx>
          <w:tblLook w:val="0000" w:firstRow="0" w:lastRow="0" w:firstColumn="0" w:lastColumn="0" w:noHBand="0" w:noVBand="0"/>
        </w:tblPrEx>
        <w:trPr>
          <w:trHeight w:val="368"/>
          <w:jc w:val="center"/>
        </w:trPr>
        <w:tc>
          <w:tcPr>
            <w:tcW w:w="8494" w:type="dxa"/>
            <w:gridSpan w:val="13"/>
            <w:shd w:val="clear" w:color="auto" w:fill="auto"/>
            <w:vAlign w:val="center"/>
          </w:tcPr>
          <w:p w:rsidR="009210C4" w:rsidRPr="009F3E1B" w:rsidRDefault="009210C4" w:rsidP="00BD3F95">
            <w:pPr>
              <w:adjustRightInd w:val="0"/>
              <w:snapToGrid w:val="0"/>
              <w:jc w:val="center"/>
              <w:rPr>
                <w:rFonts w:ascii="仿宋" w:eastAsia="仿宋" w:hAnsi="仿宋"/>
                <w:b/>
                <w:sz w:val="24"/>
              </w:rPr>
            </w:pPr>
            <w:r>
              <w:rPr>
                <w:rFonts w:ascii="仿宋" w:eastAsia="仿宋" w:hAnsi="仿宋" w:hint="eastAsia"/>
                <w:b/>
                <w:sz w:val="24"/>
              </w:rPr>
              <w:t>个人优势</w:t>
            </w:r>
          </w:p>
        </w:tc>
      </w:tr>
      <w:tr w:rsidR="009210C4" w:rsidRPr="00CA4947" w:rsidTr="00BD3F95">
        <w:tblPrEx>
          <w:tblLook w:val="0000" w:firstRow="0" w:lastRow="0" w:firstColumn="0" w:lastColumn="0" w:noHBand="0" w:noVBand="0"/>
        </w:tblPrEx>
        <w:trPr>
          <w:trHeight w:val="3426"/>
          <w:jc w:val="center"/>
        </w:trPr>
        <w:tc>
          <w:tcPr>
            <w:tcW w:w="8494" w:type="dxa"/>
            <w:gridSpan w:val="13"/>
            <w:shd w:val="clear" w:color="auto" w:fill="auto"/>
            <w:vAlign w:val="center"/>
          </w:tcPr>
          <w:p w:rsidR="009210C4" w:rsidRDefault="009210C4" w:rsidP="00BD3F95">
            <w:pPr>
              <w:adjustRightInd w:val="0"/>
              <w:snapToGrid w:val="0"/>
              <w:jc w:val="left"/>
              <w:rPr>
                <w:rFonts w:ascii="仿宋" w:eastAsia="仿宋" w:hAnsi="仿宋"/>
                <w:b/>
                <w:sz w:val="24"/>
              </w:rPr>
            </w:pPr>
          </w:p>
          <w:p w:rsidR="009210C4" w:rsidRDefault="009210C4" w:rsidP="00BD3F95">
            <w:pPr>
              <w:adjustRightInd w:val="0"/>
              <w:snapToGrid w:val="0"/>
              <w:jc w:val="left"/>
              <w:rPr>
                <w:rFonts w:ascii="仿宋" w:eastAsia="仿宋" w:hAnsi="仿宋"/>
                <w:b/>
                <w:sz w:val="24"/>
              </w:rPr>
            </w:pPr>
          </w:p>
          <w:p w:rsidR="009210C4" w:rsidRDefault="009210C4" w:rsidP="00BD3F95">
            <w:pPr>
              <w:adjustRightInd w:val="0"/>
              <w:snapToGrid w:val="0"/>
              <w:jc w:val="left"/>
              <w:rPr>
                <w:rFonts w:ascii="仿宋" w:eastAsia="仿宋" w:hAnsi="仿宋"/>
                <w:b/>
                <w:sz w:val="24"/>
              </w:rPr>
            </w:pPr>
          </w:p>
          <w:p w:rsidR="009210C4" w:rsidRDefault="009210C4" w:rsidP="00BD3F95">
            <w:pPr>
              <w:adjustRightInd w:val="0"/>
              <w:snapToGrid w:val="0"/>
              <w:jc w:val="left"/>
              <w:rPr>
                <w:rFonts w:ascii="仿宋" w:eastAsia="仿宋" w:hAnsi="仿宋"/>
                <w:b/>
                <w:sz w:val="24"/>
              </w:rPr>
            </w:pPr>
          </w:p>
          <w:p w:rsidR="009210C4" w:rsidRDefault="009210C4" w:rsidP="00BD3F95">
            <w:pPr>
              <w:adjustRightInd w:val="0"/>
              <w:snapToGrid w:val="0"/>
              <w:jc w:val="left"/>
              <w:rPr>
                <w:rFonts w:ascii="仿宋" w:eastAsia="仿宋" w:hAnsi="仿宋"/>
                <w:b/>
                <w:sz w:val="24"/>
              </w:rPr>
            </w:pPr>
          </w:p>
          <w:p w:rsidR="009210C4" w:rsidRDefault="009210C4" w:rsidP="00BD3F95">
            <w:pPr>
              <w:adjustRightInd w:val="0"/>
              <w:snapToGrid w:val="0"/>
              <w:jc w:val="left"/>
              <w:rPr>
                <w:rFonts w:ascii="仿宋" w:eastAsia="仿宋" w:hAnsi="仿宋"/>
                <w:b/>
                <w:sz w:val="24"/>
              </w:rPr>
            </w:pPr>
          </w:p>
          <w:p w:rsidR="009210C4" w:rsidRDefault="009210C4" w:rsidP="00BD3F95">
            <w:pPr>
              <w:adjustRightInd w:val="0"/>
              <w:snapToGrid w:val="0"/>
              <w:jc w:val="left"/>
              <w:rPr>
                <w:rFonts w:ascii="仿宋" w:eastAsia="仿宋" w:hAnsi="仿宋"/>
                <w:b/>
                <w:sz w:val="24"/>
              </w:rPr>
            </w:pPr>
          </w:p>
          <w:p w:rsidR="009210C4" w:rsidRDefault="009210C4" w:rsidP="00BD3F95">
            <w:pPr>
              <w:adjustRightInd w:val="0"/>
              <w:snapToGrid w:val="0"/>
              <w:jc w:val="left"/>
              <w:rPr>
                <w:rFonts w:ascii="仿宋" w:eastAsia="仿宋" w:hAnsi="仿宋"/>
                <w:b/>
                <w:sz w:val="24"/>
              </w:rPr>
            </w:pPr>
          </w:p>
          <w:p w:rsidR="009210C4" w:rsidRDefault="009210C4" w:rsidP="00BD3F95">
            <w:pPr>
              <w:adjustRightInd w:val="0"/>
              <w:snapToGrid w:val="0"/>
              <w:rPr>
                <w:rFonts w:ascii="仿宋" w:eastAsia="仿宋" w:hAnsi="仿宋"/>
                <w:b/>
                <w:sz w:val="24"/>
              </w:rPr>
            </w:pPr>
          </w:p>
        </w:tc>
      </w:tr>
      <w:tr w:rsidR="009210C4" w:rsidRPr="00CA4947" w:rsidTr="00BD3F95">
        <w:tblPrEx>
          <w:tblLook w:val="0000" w:firstRow="0" w:lastRow="0" w:firstColumn="0" w:lastColumn="0" w:noHBand="0" w:noVBand="0"/>
        </w:tblPrEx>
        <w:trPr>
          <w:trHeight w:val="368"/>
          <w:jc w:val="center"/>
        </w:trPr>
        <w:tc>
          <w:tcPr>
            <w:tcW w:w="8494" w:type="dxa"/>
            <w:gridSpan w:val="13"/>
            <w:shd w:val="clear" w:color="auto" w:fill="auto"/>
            <w:vAlign w:val="center"/>
          </w:tcPr>
          <w:p w:rsidR="009210C4" w:rsidRPr="009F3E1B" w:rsidRDefault="009210C4" w:rsidP="00BD3F95">
            <w:pPr>
              <w:adjustRightInd w:val="0"/>
              <w:snapToGrid w:val="0"/>
              <w:jc w:val="center"/>
              <w:rPr>
                <w:rFonts w:ascii="仿宋" w:eastAsia="仿宋" w:hAnsi="仿宋"/>
                <w:b/>
                <w:sz w:val="24"/>
              </w:rPr>
            </w:pPr>
            <w:r>
              <w:rPr>
                <w:rFonts w:ascii="仿宋" w:eastAsia="仿宋" w:hAnsi="仿宋" w:hint="eastAsia"/>
                <w:b/>
                <w:sz w:val="24"/>
              </w:rPr>
              <w:t>团学工</w:t>
            </w:r>
            <w:proofErr w:type="gramStart"/>
            <w:r>
              <w:rPr>
                <w:rFonts w:ascii="仿宋" w:eastAsia="仿宋" w:hAnsi="仿宋" w:hint="eastAsia"/>
                <w:b/>
                <w:sz w:val="24"/>
              </w:rPr>
              <w:t>作</w:t>
            </w:r>
            <w:r w:rsidRPr="009F3E1B">
              <w:rPr>
                <w:rFonts w:ascii="仿宋" w:eastAsia="仿宋" w:hAnsi="仿宋" w:hint="eastAsia"/>
                <w:b/>
                <w:sz w:val="24"/>
              </w:rPr>
              <w:t>经历</w:t>
            </w:r>
            <w:proofErr w:type="gramEnd"/>
          </w:p>
        </w:tc>
      </w:tr>
      <w:tr w:rsidR="009210C4" w:rsidRPr="00CA4947" w:rsidTr="00BD3F95">
        <w:tblPrEx>
          <w:tblLook w:val="0000" w:firstRow="0" w:lastRow="0" w:firstColumn="0" w:lastColumn="0" w:noHBand="0" w:noVBand="0"/>
        </w:tblPrEx>
        <w:trPr>
          <w:trHeight w:val="630"/>
          <w:jc w:val="center"/>
        </w:trPr>
        <w:tc>
          <w:tcPr>
            <w:tcW w:w="2518" w:type="dxa"/>
            <w:gridSpan w:val="3"/>
            <w:shd w:val="clear" w:color="auto" w:fill="auto"/>
            <w:vAlign w:val="center"/>
          </w:tcPr>
          <w:p w:rsidR="009210C4" w:rsidRPr="00E8047F" w:rsidRDefault="009210C4" w:rsidP="00BD3F95">
            <w:pPr>
              <w:adjustRightInd w:val="0"/>
              <w:snapToGrid w:val="0"/>
              <w:jc w:val="center"/>
              <w:rPr>
                <w:rFonts w:ascii="仿宋" w:eastAsia="仿宋" w:hAnsi="仿宋"/>
                <w:b/>
                <w:sz w:val="24"/>
              </w:rPr>
            </w:pPr>
            <w:r w:rsidRPr="00E8047F">
              <w:rPr>
                <w:rFonts w:ascii="仿宋" w:eastAsia="仿宋" w:hAnsi="仿宋" w:hint="eastAsia"/>
                <w:b/>
                <w:sz w:val="24"/>
              </w:rPr>
              <w:t>时间</w:t>
            </w:r>
          </w:p>
        </w:tc>
        <w:tc>
          <w:tcPr>
            <w:tcW w:w="3119" w:type="dxa"/>
            <w:gridSpan w:val="6"/>
            <w:shd w:val="clear" w:color="auto" w:fill="auto"/>
            <w:vAlign w:val="center"/>
          </w:tcPr>
          <w:p w:rsidR="009210C4" w:rsidRPr="00E8047F" w:rsidRDefault="009210C4" w:rsidP="00BD3F95">
            <w:pPr>
              <w:adjustRightInd w:val="0"/>
              <w:snapToGrid w:val="0"/>
              <w:jc w:val="center"/>
              <w:rPr>
                <w:rFonts w:ascii="仿宋" w:eastAsia="仿宋" w:hAnsi="仿宋"/>
                <w:b/>
                <w:sz w:val="24"/>
              </w:rPr>
            </w:pPr>
            <w:r w:rsidRPr="00E8047F">
              <w:rPr>
                <w:rFonts w:ascii="仿宋" w:eastAsia="仿宋" w:hAnsi="仿宋" w:hint="eastAsia"/>
                <w:b/>
                <w:sz w:val="24"/>
              </w:rPr>
              <w:t>部门</w:t>
            </w:r>
          </w:p>
        </w:tc>
        <w:tc>
          <w:tcPr>
            <w:tcW w:w="2857" w:type="dxa"/>
            <w:gridSpan w:val="4"/>
            <w:shd w:val="clear" w:color="auto" w:fill="auto"/>
            <w:vAlign w:val="center"/>
          </w:tcPr>
          <w:p w:rsidR="009210C4" w:rsidRPr="00E8047F" w:rsidRDefault="009210C4" w:rsidP="00BD3F95">
            <w:pPr>
              <w:adjustRightInd w:val="0"/>
              <w:snapToGrid w:val="0"/>
              <w:jc w:val="center"/>
              <w:rPr>
                <w:rFonts w:ascii="仿宋" w:eastAsia="仿宋" w:hAnsi="仿宋"/>
                <w:b/>
                <w:sz w:val="24"/>
              </w:rPr>
            </w:pPr>
            <w:r w:rsidRPr="00E8047F">
              <w:rPr>
                <w:rFonts w:ascii="仿宋" w:eastAsia="仿宋" w:hAnsi="仿宋" w:hint="eastAsia"/>
                <w:b/>
                <w:sz w:val="24"/>
              </w:rPr>
              <w:t>职务（证明人）</w:t>
            </w:r>
          </w:p>
        </w:tc>
      </w:tr>
      <w:tr w:rsidR="009210C4" w:rsidRPr="00CA4947" w:rsidTr="00BD3F95">
        <w:tblPrEx>
          <w:tblLook w:val="0000" w:firstRow="0" w:lastRow="0" w:firstColumn="0" w:lastColumn="0" w:noHBand="0" w:noVBand="0"/>
        </w:tblPrEx>
        <w:trPr>
          <w:trHeight w:val="571"/>
          <w:jc w:val="center"/>
        </w:trPr>
        <w:tc>
          <w:tcPr>
            <w:tcW w:w="2518" w:type="dxa"/>
            <w:gridSpan w:val="3"/>
            <w:shd w:val="clear" w:color="auto" w:fill="auto"/>
            <w:vAlign w:val="center"/>
          </w:tcPr>
          <w:p w:rsidR="009210C4" w:rsidRPr="00CA4947" w:rsidRDefault="009210C4" w:rsidP="009210C4">
            <w:pPr>
              <w:adjustRightInd w:val="0"/>
              <w:snapToGrid w:val="0"/>
              <w:jc w:val="center"/>
              <w:rPr>
                <w:rFonts w:ascii="仿宋" w:eastAsia="仿宋" w:hAnsi="仿宋"/>
                <w:sz w:val="24"/>
              </w:rPr>
            </w:pPr>
            <w:r w:rsidRPr="00CA4947">
              <w:rPr>
                <w:rFonts w:ascii="仿宋" w:eastAsia="仿宋" w:hAnsi="仿宋" w:hint="eastAsia"/>
                <w:sz w:val="24"/>
              </w:rPr>
              <w:t>201</w:t>
            </w:r>
            <w:r>
              <w:rPr>
                <w:rFonts w:ascii="仿宋" w:eastAsia="仿宋" w:hAnsi="仿宋" w:hint="eastAsia"/>
                <w:sz w:val="24"/>
              </w:rPr>
              <w:t>6</w:t>
            </w:r>
            <w:r w:rsidRPr="00CA4947">
              <w:rPr>
                <w:rFonts w:ascii="仿宋" w:eastAsia="仿宋" w:hAnsi="仿宋" w:hint="eastAsia"/>
                <w:sz w:val="24"/>
              </w:rPr>
              <w:t>.05</w:t>
            </w:r>
            <w:r>
              <w:rPr>
                <w:rFonts w:ascii="仿宋" w:eastAsia="仿宋" w:hAnsi="仿宋" w:hint="eastAsia"/>
                <w:sz w:val="24"/>
              </w:rPr>
              <w:t>—</w:t>
            </w:r>
            <w:r w:rsidRPr="00CA4947">
              <w:rPr>
                <w:rFonts w:ascii="仿宋" w:eastAsia="仿宋" w:hAnsi="仿宋" w:hint="eastAsia"/>
                <w:sz w:val="24"/>
              </w:rPr>
              <w:t>201</w:t>
            </w:r>
            <w:r>
              <w:rPr>
                <w:rFonts w:ascii="仿宋" w:eastAsia="仿宋" w:hAnsi="仿宋" w:hint="eastAsia"/>
                <w:sz w:val="24"/>
              </w:rPr>
              <w:t>7</w:t>
            </w:r>
            <w:r w:rsidRPr="00CA4947">
              <w:rPr>
                <w:rFonts w:ascii="仿宋" w:eastAsia="仿宋" w:hAnsi="仿宋" w:hint="eastAsia"/>
                <w:sz w:val="24"/>
              </w:rPr>
              <w:t>.06</w:t>
            </w:r>
          </w:p>
        </w:tc>
        <w:tc>
          <w:tcPr>
            <w:tcW w:w="3119" w:type="dxa"/>
            <w:gridSpan w:val="6"/>
            <w:shd w:val="clear" w:color="auto" w:fill="auto"/>
            <w:vAlign w:val="center"/>
          </w:tcPr>
          <w:p w:rsidR="009210C4" w:rsidRPr="00CA4947" w:rsidRDefault="009210C4" w:rsidP="00BD3F95">
            <w:pPr>
              <w:adjustRightInd w:val="0"/>
              <w:snapToGrid w:val="0"/>
              <w:jc w:val="center"/>
              <w:rPr>
                <w:rFonts w:ascii="仿宋" w:eastAsia="仿宋" w:hAnsi="仿宋"/>
                <w:sz w:val="24"/>
              </w:rPr>
            </w:pPr>
            <w:r w:rsidRPr="00CA4947">
              <w:rPr>
                <w:rFonts w:ascii="仿宋" w:eastAsia="仿宋" w:hAnsi="仿宋" w:hint="eastAsia"/>
                <w:sz w:val="24"/>
              </w:rPr>
              <w:t>校团委组织部</w:t>
            </w:r>
          </w:p>
        </w:tc>
        <w:tc>
          <w:tcPr>
            <w:tcW w:w="2857" w:type="dxa"/>
            <w:gridSpan w:val="4"/>
            <w:shd w:val="clear" w:color="auto" w:fill="auto"/>
            <w:vAlign w:val="center"/>
          </w:tcPr>
          <w:p w:rsidR="009210C4" w:rsidRPr="00CA4947" w:rsidRDefault="009210C4" w:rsidP="00BD3F95">
            <w:pPr>
              <w:adjustRightInd w:val="0"/>
              <w:snapToGrid w:val="0"/>
              <w:jc w:val="center"/>
              <w:rPr>
                <w:rFonts w:ascii="仿宋" w:eastAsia="仿宋" w:hAnsi="仿宋"/>
                <w:sz w:val="24"/>
              </w:rPr>
            </w:pPr>
            <w:r w:rsidRPr="00CA4947">
              <w:rPr>
                <w:rFonts w:ascii="仿宋" w:eastAsia="仿宋" w:hAnsi="仿宋" w:hint="eastAsia"/>
                <w:sz w:val="24"/>
              </w:rPr>
              <w:t>副部长</w:t>
            </w:r>
            <w:r>
              <w:rPr>
                <w:rFonts w:ascii="仿宋" w:eastAsia="仿宋" w:hAnsi="仿宋" w:hint="eastAsia"/>
                <w:sz w:val="24"/>
              </w:rPr>
              <w:t>（常务副部长：XXX）</w:t>
            </w:r>
          </w:p>
        </w:tc>
      </w:tr>
      <w:tr w:rsidR="009210C4" w:rsidRPr="00CA4947" w:rsidTr="00BD3F95">
        <w:tblPrEx>
          <w:tblLook w:val="0000" w:firstRow="0" w:lastRow="0" w:firstColumn="0" w:lastColumn="0" w:noHBand="0" w:noVBand="0"/>
        </w:tblPrEx>
        <w:trPr>
          <w:trHeight w:val="585"/>
          <w:jc w:val="center"/>
        </w:trPr>
        <w:tc>
          <w:tcPr>
            <w:tcW w:w="2518" w:type="dxa"/>
            <w:gridSpan w:val="3"/>
            <w:shd w:val="clear" w:color="auto" w:fill="auto"/>
            <w:vAlign w:val="center"/>
          </w:tcPr>
          <w:p w:rsidR="009210C4" w:rsidRPr="00CA4947" w:rsidRDefault="009210C4" w:rsidP="009210C4">
            <w:pPr>
              <w:adjustRightInd w:val="0"/>
              <w:snapToGrid w:val="0"/>
              <w:jc w:val="center"/>
              <w:rPr>
                <w:rFonts w:ascii="仿宋" w:eastAsia="仿宋" w:hAnsi="仿宋"/>
                <w:sz w:val="24"/>
              </w:rPr>
            </w:pPr>
            <w:r w:rsidRPr="00CA4947">
              <w:rPr>
                <w:rFonts w:ascii="仿宋" w:eastAsia="仿宋" w:hAnsi="仿宋" w:hint="eastAsia"/>
                <w:sz w:val="24"/>
              </w:rPr>
              <w:t>20</w:t>
            </w:r>
            <w:r>
              <w:rPr>
                <w:rFonts w:ascii="仿宋" w:eastAsia="仿宋" w:hAnsi="仿宋" w:hint="eastAsia"/>
                <w:sz w:val="24"/>
              </w:rPr>
              <w:t>17</w:t>
            </w:r>
            <w:r w:rsidRPr="00CA4947">
              <w:rPr>
                <w:rFonts w:ascii="仿宋" w:eastAsia="仿宋" w:hAnsi="仿宋" w:hint="eastAsia"/>
                <w:sz w:val="24"/>
              </w:rPr>
              <w:t>.06</w:t>
            </w:r>
            <w:r>
              <w:rPr>
                <w:rFonts w:ascii="仿宋" w:eastAsia="仿宋" w:hAnsi="仿宋" w:hint="eastAsia"/>
                <w:sz w:val="24"/>
              </w:rPr>
              <w:t>—</w:t>
            </w:r>
            <w:r w:rsidRPr="00CA4947">
              <w:rPr>
                <w:rFonts w:ascii="仿宋" w:eastAsia="仿宋" w:hAnsi="仿宋" w:hint="eastAsia"/>
                <w:sz w:val="24"/>
              </w:rPr>
              <w:t>20</w:t>
            </w:r>
            <w:r>
              <w:rPr>
                <w:rFonts w:ascii="仿宋" w:eastAsia="仿宋" w:hAnsi="仿宋" w:hint="eastAsia"/>
                <w:sz w:val="24"/>
              </w:rPr>
              <w:t>18</w:t>
            </w:r>
            <w:r w:rsidRPr="00CA4947">
              <w:rPr>
                <w:rFonts w:ascii="仿宋" w:eastAsia="仿宋" w:hAnsi="仿宋" w:hint="eastAsia"/>
                <w:sz w:val="24"/>
              </w:rPr>
              <w:t>.06</w:t>
            </w:r>
          </w:p>
        </w:tc>
        <w:tc>
          <w:tcPr>
            <w:tcW w:w="3119" w:type="dxa"/>
            <w:gridSpan w:val="6"/>
            <w:shd w:val="clear" w:color="auto" w:fill="auto"/>
            <w:vAlign w:val="center"/>
          </w:tcPr>
          <w:p w:rsidR="009210C4" w:rsidRPr="00CA4947" w:rsidRDefault="009210C4" w:rsidP="00BD3F95">
            <w:pPr>
              <w:adjustRightInd w:val="0"/>
              <w:snapToGrid w:val="0"/>
              <w:jc w:val="center"/>
              <w:rPr>
                <w:rFonts w:ascii="仿宋" w:eastAsia="仿宋" w:hAnsi="仿宋"/>
                <w:sz w:val="24"/>
              </w:rPr>
            </w:pPr>
            <w:r>
              <w:rPr>
                <w:rFonts w:ascii="仿宋" w:eastAsia="仿宋" w:hAnsi="仿宋" w:hint="eastAsia"/>
                <w:sz w:val="24"/>
              </w:rPr>
              <w:t>建筑学院学生会</w:t>
            </w:r>
          </w:p>
        </w:tc>
        <w:tc>
          <w:tcPr>
            <w:tcW w:w="2857" w:type="dxa"/>
            <w:gridSpan w:val="4"/>
            <w:shd w:val="clear" w:color="auto" w:fill="auto"/>
            <w:vAlign w:val="center"/>
          </w:tcPr>
          <w:p w:rsidR="009210C4" w:rsidRPr="00CA4947" w:rsidRDefault="009210C4" w:rsidP="00BD3F95">
            <w:pPr>
              <w:adjustRightInd w:val="0"/>
              <w:snapToGrid w:val="0"/>
              <w:jc w:val="center"/>
              <w:rPr>
                <w:rFonts w:ascii="仿宋" w:eastAsia="仿宋" w:hAnsi="仿宋"/>
                <w:sz w:val="24"/>
              </w:rPr>
            </w:pPr>
            <w:r w:rsidRPr="00CA4947">
              <w:rPr>
                <w:rFonts w:ascii="仿宋" w:eastAsia="仿宋" w:hAnsi="仿宋" w:hint="eastAsia"/>
                <w:sz w:val="24"/>
              </w:rPr>
              <w:t>主席</w:t>
            </w:r>
            <w:r>
              <w:rPr>
                <w:rFonts w:ascii="仿宋" w:eastAsia="仿宋" w:hAnsi="仿宋" w:hint="eastAsia"/>
                <w:sz w:val="24"/>
              </w:rPr>
              <w:t>（辅导员：XXX）</w:t>
            </w:r>
          </w:p>
        </w:tc>
      </w:tr>
      <w:tr w:rsidR="009210C4" w:rsidRPr="00CA4947" w:rsidTr="00BD3F95">
        <w:tblPrEx>
          <w:tblLook w:val="0000" w:firstRow="0" w:lastRow="0" w:firstColumn="0" w:lastColumn="0" w:noHBand="0" w:noVBand="0"/>
        </w:tblPrEx>
        <w:trPr>
          <w:trHeight w:val="585"/>
          <w:jc w:val="center"/>
        </w:trPr>
        <w:tc>
          <w:tcPr>
            <w:tcW w:w="2518" w:type="dxa"/>
            <w:gridSpan w:val="3"/>
            <w:shd w:val="clear" w:color="auto" w:fill="auto"/>
            <w:vAlign w:val="center"/>
          </w:tcPr>
          <w:p w:rsidR="009210C4" w:rsidRPr="00CA4947" w:rsidRDefault="009210C4" w:rsidP="00BD3F95">
            <w:pPr>
              <w:adjustRightInd w:val="0"/>
              <w:snapToGrid w:val="0"/>
              <w:jc w:val="center"/>
              <w:rPr>
                <w:rFonts w:ascii="仿宋" w:eastAsia="仿宋" w:hAnsi="仿宋"/>
                <w:sz w:val="24"/>
              </w:rPr>
            </w:pPr>
          </w:p>
        </w:tc>
        <w:tc>
          <w:tcPr>
            <w:tcW w:w="3119" w:type="dxa"/>
            <w:gridSpan w:val="6"/>
            <w:shd w:val="clear" w:color="auto" w:fill="auto"/>
            <w:vAlign w:val="center"/>
          </w:tcPr>
          <w:p w:rsidR="009210C4" w:rsidRPr="00CA4947" w:rsidRDefault="009210C4" w:rsidP="00BD3F95">
            <w:pPr>
              <w:adjustRightInd w:val="0"/>
              <w:snapToGrid w:val="0"/>
              <w:jc w:val="center"/>
              <w:rPr>
                <w:rFonts w:ascii="仿宋" w:eastAsia="仿宋" w:hAnsi="仿宋"/>
                <w:sz w:val="24"/>
              </w:rPr>
            </w:pPr>
          </w:p>
        </w:tc>
        <w:tc>
          <w:tcPr>
            <w:tcW w:w="2857" w:type="dxa"/>
            <w:gridSpan w:val="4"/>
            <w:shd w:val="clear" w:color="auto" w:fill="auto"/>
            <w:vAlign w:val="center"/>
          </w:tcPr>
          <w:p w:rsidR="009210C4" w:rsidRPr="00CA4947" w:rsidRDefault="009210C4" w:rsidP="00BD3F95">
            <w:pPr>
              <w:adjustRightInd w:val="0"/>
              <w:snapToGrid w:val="0"/>
              <w:jc w:val="center"/>
              <w:rPr>
                <w:rFonts w:ascii="仿宋" w:eastAsia="仿宋" w:hAnsi="仿宋"/>
                <w:sz w:val="24"/>
              </w:rPr>
            </w:pPr>
          </w:p>
        </w:tc>
      </w:tr>
      <w:tr w:rsidR="009210C4" w:rsidRPr="00CA4947" w:rsidTr="00BD3F95">
        <w:tblPrEx>
          <w:tblLook w:val="0000" w:firstRow="0" w:lastRow="0" w:firstColumn="0" w:lastColumn="0" w:noHBand="0" w:noVBand="0"/>
        </w:tblPrEx>
        <w:trPr>
          <w:trHeight w:val="443"/>
          <w:jc w:val="center"/>
        </w:trPr>
        <w:tc>
          <w:tcPr>
            <w:tcW w:w="8494" w:type="dxa"/>
            <w:gridSpan w:val="13"/>
            <w:shd w:val="clear" w:color="auto" w:fill="auto"/>
            <w:vAlign w:val="center"/>
          </w:tcPr>
          <w:p w:rsidR="009210C4" w:rsidRPr="00CA4947" w:rsidRDefault="009210C4" w:rsidP="00BD3F95">
            <w:pPr>
              <w:adjustRightInd w:val="0"/>
              <w:snapToGrid w:val="0"/>
              <w:rPr>
                <w:rFonts w:ascii="仿宋" w:eastAsia="仿宋" w:hAnsi="仿宋"/>
                <w:b/>
                <w:sz w:val="24"/>
              </w:rPr>
            </w:pPr>
            <w:r w:rsidRPr="00CA4947">
              <w:rPr>
                <w:rFonts w:ascii="仿宋" w:eastAsia="仿宋" w:hAnsi="仿宋" w:hint="eastAsia"/>
                <w:b/>
                <w:sz w:val="24"/>
              </w:rPr>
              <w:t>工作业绩</w:t>
            </w:r>
            <w:r>
              <w:rPr>
                <w:rFonts w:ascii="仿宋" w:eastAsia="仿宋" w:hAnsi="仿宋" w:hint="eastAsia"/>
                <w:b/>
                <w:sz w:val="24"/>
              </w:rPr>
              <w:t>（活动项目/外联/宣传/日常/其他）</w:t>
            </w:r>
            <w:r w:rsidRPr="000A0523">
              <w:rPr>
                <w:rFonts w:ascii="仿宋" w:eastAsia="仿宋" w:hAnsi="仿宋" w:hint="eastAsia"/>
                <w:b/>
                <w:color w:val="FF0000"/>
                <w:sz w:val="24"/>
              </w:rPr>
              <w:t>（</w:t>
            </w:r>
            <w:r>
              <w:rPr>
                <w:rFonts w:ascii="仿宋" w:eastAsia="仿宋" w:hAnsi="仿宋" w:hint="eastAsia"/>
                <w:b/>
                <w:color w:val="FF0000"/>
                <w:sz w:val="24"/>
              </w:rPr>
              <w:t>填写最突出的</w:t>
            </w:r>
            <w:r w:rsidRPr="008E1A51">
              <w:rPr>
                <w:rFonts w:ascii="仿宋" w:eastAsia="仿宋" w:hAnsi="仿宋" w:hint="eastAsia"/>
                <w:b/>
                <w:color w:val="FF0000"/>
                <w:sz w:val="24"/>
                <w:highlight w:val="yellow"/>
              </w:rPr>
              <w:t>五项</w:t>
            </w:r>
            <w:r>
              <w:rPr>
                <w:rFonts w:ascii="仿宋" w:eastAsia="仿宋" w:hAnsi="仿宋" w:hint="eastAsia"/>
                <w:b/>
                <w:color w:val="FF0000"/>
                <w:sz w:val="24"/>
              </w:rPr>
              <w:t>以内</w:t>
            </w:r>
            <w:r w:rsidRPr="000A0523">
              <w:rPr>
                <w:rFonts w:ascii="仿宋" w:eastAsia="仿宋" w:hAnsi="仿宋" w:hint="eastAsia"/>
                <w:b/>
                <w:color w:val="FF0000"/>
                <w:sz w:val="24"/>
              </w:rPr>
              <w:t>）</w:t>
            </w:r>
          </w:p>
        </w:tc>
      </w:tr>
      <w:tr w:rsidR="009210C4" w:rsidRPr="000A0523" w:rsidTr="00BD3F95">
        <w:tblPrEx>
          <w:tblLook w:val="0000" w:firstRow="0" w:lastRow="0" w:firstColumn="0" w:lastColumn="0" w:noHBand="0" w:noVBand="0"/>
        </w:tblPrEx>
        <w:trPr>
          <w:trHeight w:val="2935"/>
          <w:jc w:val="center"/>
        </w:trPr>
        <w:tc>
          <w:tcPr>
            <w:tcW w:w="8494" w:type="dxa"/>
            <w:gridSpan w:val="13"/>
            <w:shd w:val="clear" w:color="auto" w:fill="auto"/>
          </w:tcPr>
          <w:p w:rsidR="009210C4" w:rsidRPr="000D1F22" w:rsidRDefault="009210C4" w:rsidP="00BD3F95">
            <w:pPr>
              <w:adjustRightInd w:val="0"/>
              <w:snapToGrid w:val="0"/>
              <w:jc w:val="left"/>
              <w:rPr>
                <w:rFonts w:ascii="仿宋" w:eastAsia="仿宋" w:hAnsi="仿宋"/>
                <w:b/>
                <w:color w:val="FF0000"/>
                <w:sz w:val="24"/>
                <w:szCs w:val="24"/>
              </w:rPr>
            </w:pPr>
            <w:r w:rsidRPr="000D1F22">
              <w:rPr>
                <w:rFonts w:ascii="仿宋" w:eastAsia="仿宋" w:hAnsi="仿宋" w:hint="eastAsia"/>
                <w:b/>
                <w:color w:val="FF0000"/>
                <w:sz w:val="24"/>
                <w:szCs w:val="24"/>
              </w:rPr>
              <w:t>（外联类）</w:t>
            </w:r>
          </w:p>
          <w:p w:rsidR="009210C4" w:rsidRPr="000D1F22" w:rsidRDefault="009210C4" w:rsidP="009210C4">
            <w:pPr>
              <w:adjustRightInd w:val="0"/>
              <w:snapToGrid w:val="0"/>
              <w:ind w:left="2640" w:hangingChars="1100" w:hanging="2640"/>
              <w:jc w:val="left"/>
              <w:rPr>
                <w:rFonts w:ascii="仿宋" w:eastAsia="仿宋" w:hAnsi="仿宋"/>
                <w:sz w:val="24"/>
                <w:szCs w:val="24"/>
              </w:rPr>
            </w:pPr>
            <w:r w:rsidRPr="000D1F22">
              <w:rPr>
                <w:rFonts w:ascii="仿宋" w:eastAsia="仿宋" w:hAnsi="仿宋" w:hint="eastAsia"/>
                <w:sz w:val="24"/>
                <w:szCs w:val="24"/>
              </w:rPr>
              <w:t>201</w:t>
            </w:r>
            <w:r>
              <w:rPr>
                <w:rFonts w:ascii="仿宋" w:eastAsia="仿宋" w:hAnsi="仿宋" w:hint="eastAsia"/>
                <w:sz w:val="24"/>
                <w:szCs w:val="24"/>
              </w:rPr>
              <w:t>8</w:t>
            </w:r>
            <w:r w:rsidRPr="000D1F22">
              <w:rPr>
                <w:rFonts w:ascii="仿宋" w:eastAsia="仿宋" w:hAnsi="仿宋" w:hint="eastAsia"/>
                <w:sz w:val="24"/>
                <w:szCs w:val="24"/>
              </w:rPr>
              <w:t>.04—201</w:t>
            </w:r>
            <w:r>
              <w:rPr>
                <w:rFonts w:ascii="仿宋" w:eastAsia="仿宋" w:hAnsi="仿宋" w:hint="eastAsia"/>
                <w:sz w:val="24"/>
                <w:szCs w:val="24"/>
              </w:rPr>
              <w:t>8</w:t>
            </w:r>
            <w:r w:rsidRPr="000D1F22">
              <w:rPr>
                <w:rFonts w:ascii="仿宋" w:eastAsia="仿宋" w:hAnsi="仿宋" w:hint="eastAsia"/>
                <w:sz w:val="24"/>
                <w:szCs w:val="24"/>
              </w:rPr>
              <w:t xml:space="preserve">.05    </w:t>
            </w:r>
          </w:p>
          <w:p w:rsidR="009210C4" w:rsidRPr="000D1F22" w:rsidRDefault="009210C4" w:rsidP="009210C4">
            <w:pPr>
              <w:adjustRightInd w:val="0"/>
              <w:snapToGrid w:val="0"/>
              <w:ind w:leftChars="200" w:left="2580" w:hangingChars="900" w:hanging="2160"/>
              <w:jc w:val="left"/>
              <w:rPr>
                <w:rFonts w:ascii="仿宋" w:eastAsia="仿宋" w:hAnsi="仿宋"/>
                <w:sz w:val="24"/>
                <w:szCs w:val="24"/>
              </w:rPr>
            </w:pPr>
            <w:r w:rsidRPr="000D1F22">
              <w:rPr>
                <w:rFonts w:ascii="仿宋" w:eastAsia="仿宋" w:hAnsi="仿宋" w:hint="eastAsia"/>
                <w:sz w:val="24"/>
                <w:szCs w:val="24"/>
              </w:rPr>
              <w:t>校园</w:t>
            </w:r>
            <w:r>
              <w:rPr>
                <w:rFonts w:ascii="仿宋" w:eastAsia="仿宋" w:hAnsi="仿宋" w:hint="eastAsia"/>
                <w:sz w:val="24"/>
                <w:szCs w:val="24"/>
              </w:rPr>
              <w:t>十佳歌手大</w:t>
            </w:r>
            <w:r w:rsidRPr="000D1F22">
              <w:rPr>
                <w:rFonts w:ascii="仿宋" w:eastAsia="仿宋" w:hAnsi="仿宋" w:hint="eastAsia"/>
                <w:sz w:val="24"/>
                <w:szCs w:val="24"/>
              </w:rPr>
              <w:t>赛获得电信外联资金8000元以及2部iphone4s手机</w:t>
            </w:r>
          </w:p>
          <w:p w:rsidR="009210C4" w:rsidRPr="000D1F22" w:rsidRDefault="009210C4" w:rsidP="00BD3F95">
            <w:pPr>
              <w:adjustRightInd w:val="0"/>
              <w:snapToGrid w:val="0"/>
              <w:jc w:val="left"/>
              <w:rPr>
                <w:rFonts w:ascii="仿宋" w:eastAsia="仿宋" w:hAnsi="仿宋"/>
                <w:b/>
                <w:color w:val="FF0000"/>
                <w:sz w:val="24"/>
                <w:szCs w:val="24"/>
              </w:rPr>
            </w:pPr>
            <w:r w:rsidRPr="000D1F22">
              <w:rPr>
                <w:rFonts w:ascii="仿宋" w:eastAsia="仿宋" w:hAnsi="仿宋" w:hint="eastAsia"/>
                <w:b/>
                <w:color w:val="FF0000"/>
                <w:sz w:val="24"/>
                <w:szCs w:val="24"/>
              </w:rPr>
              <w:t>（宣传类）</w:t>
            </w:r>
          </w:p>
          <w:p w:rsidR="009210C4" w:rsidRPr="000D1F22" w:rsidRDefault="009210C4" w:rsidP="00BD3F95">
            <w:pPr>
              <w:adjustRightInd w:val="0"/>
              <w:snapToGrid w:val="0"/>
              <w:jc w:val="left"/>
              <w:rPr>
                <w:rFonts w:ascii="仿宋" w:eastAsia="仿宋" w:hAnsi="仿宋"/>
                <w:sz w:val="24"/>
                <w:szCs w:val="24"/>
              </w:rPr>
            </w:pPr>
            <w:r w:rsidRPr="000D1F22">
              <w:rPr>
                <w:rFonts w:ascii="仿宋" w:eastAsia="仿宋" w:hAnsi="仿宋" w:hint="eastAsia"/>
                <w:sz w:val="24"/>
                <w:szCs w:val="24"/>
              </w:rPr>
              <w:t>201</w:t>
            </w:r>
            <w:r>
              <w:rPr>
                <w:rFonts w:ascii="仿宋" w:eastAsia="仿宋" w:hAnsi="仿宋" w:hint="eastAsia"/>
                <w:sz w:val="24"/>
                <w:szCs w:val="24"/>
              </w:rPr>
              <w:t>8</w:t>
            </w:r>
            <w:r w:rsidRPr="000D1F22">
              <w:rPr>
                <w:rFonts w:ascii="仿宋" w:eastAsia="仿宋" w:hAnsi="仿宋" w:hint="eastAsia"/>
                <w:sz w:val="24"/>
                <w:szCs w:val="24"/>
              </w:rPr>
              <w:t>.02—201</w:t>
            </w:r>
            <w:r>
              <w:rPr>
                <w:rFonts w:ascii="仿宋" w:eastAsia="仿宋" w:hAnsi="仿宋" w:hint="eastAsia"/>
                <w:sz w:val="24"/>
                <w:szCs w:val="24"/>
              </w:rPr>
              <w:t>8</w:t>
            </w:r>
            <w:r w:rsidRPr="000D1F22">
              <w:rPr>
                <w:rFonts w:ascii="仿宋" w:eastAsia="仿宋" w:hAnsi="仿宋" w:hint="eastAsia"/>
                <w:sz w:val="24"/>
                <w:szCs w:val="24"/>
              </w:rPr>
              <w:t xml:space="preserve">.07    </w:t>
            </w:r>
          </w:p>
          <w:p w:rsidR="009210C4" w:rsidRPr="000D1F22" w:rsidRDefault="009210C4" w:rsidP="009210C4">
            <w:pPr>
              <w:adjustRightInd w:val="0"/>
              <w:snapToGrid w:val="0"/>
              <w:ind w:firstLineChars="200" w:firstLine="480"/>
              <w:jc w:val="left"/>
              <w:rPr>
                <w:rFonts w:ascii="仿宋" w:eastAsia="仿宋" w:hAnsi="仿宋"/>
                <w:sz w:val="24"/>
                <w:szCs w:val="24"/>
              </w:rPr>
            </w:pPr>
            <w:r w:rsidRPr="000D1F22">
              <w:rPr>
                <w:rFonts w:ascii="仿宋" w:eastAsia="仿宋" w:hAnsi="仿宋" w:hint="eastAsia"/>
                <w:sz w:val="24"/>
                <w:szCs w:val="24"/>
              </w:rPr>
              <w:t>“</w:t>
            </w:r>
            <w:r>
              <w:rPr>
                <w:rFonts w:ascii="仿宋" w:eastAsia="仿宋" w:hAnsi="仿宋" w:hint="eastAsia"/>
                <w:sz w:val="24"/>
                <w:szCs w:val="24"/>
              </w:rPr>
              <w:t>东大</w:t>
            </w:r>
            <w:r w:rsidRPr="000D1F22">
              <w:rPr>
                <w:rFonts w:ascii="仿宋" w:eastAsia="仿宋" w:hAnsi="仿宋" w:hint="eastAsia"/>
                <w:sz w:val="24"/>
                <w:szCs w:val="24"/>
              </w:rPr>
              <w:t>青年”网站发稿/供图20篇</w:t>
            </w:r>
          </w:p>
          <w:p w:rsidR="009210C4" w:rsidRPr="000D1F22" w:rsidRDefault="009210C4" w:rsidP="009210C4">
            <w:pPr>
              <w:adjustRightInd w:val="0"/>
              <w:snapToGrid w:val="0"/>
              <w:ind w:firstLineChars="200" w:firstLine="480"/>
              <w:jc w:val="left"/>
              <w:rPr>
                <w:rFonts w:ascii="仿宋" w:eastAsia="仿宋" w:hAnsi="仿宋"/>
                <w:sz w:val="24"/>
                <w:szCs w:val="24"/>
              </w:rPr>
            </w:pPr>
            <w:r>
              <w:rPr>
                <w:rFonts w:ascii="仿宋" w:eastAsia="仿宋" w:hAnsi="仿宋" w:hint="eastAsia"/>
                <w:sz w:val="24"/>
                <w:szCs w:val="24"/>
              </w:rPr>
              <w:t>东大</w:t>
            </w:r>
            <w:r w:rsidRPr="000D1F22">
              <w:rPr>
                <w:rFonts w:ascii="仿宋" w:eastAsia="仿宋" w:hAnsi="仿宋" w:hint="eastAsia"/>
                <w:sz w:val="24"/>
                <w:szCs w:val="24"/>
              </w:rPr>
              <w:t>新闻网、《现代快报》等校内外</w:t>
            </w:r>
            <w:proofErr w:type="gramStart"/>
            <w:r w:rsidRPr="000D1F22">
              <w:rPr>
                <w:rFonts w:ascii="仿宋" w:eastAsia="仿宋" w:hAnsi="仿宋" w:hint="eastAsia"/>
                <w:sz w:val="24"/>
                <w:szCs w:val="24"/>
              </w:rPr>
              <w:t>媒</w:t>
            </w:r>
            <w:proofErr w:type="gramEnd"/>
            <w:r w:rsidRPr="000D1F22">
              <w:rPr>
                <w:rFonts w:ascii="仿宋" w:eastAsia="仿宋" w:hAnsi="仿宋" w:hint="eastAsia"/>
                <w:sz w:val="24"/>
                <w:szCs w:val="24"/>
              </w:rPr>
              <w:t>发稿2篇</w:t>
            </w:r>
          </w:p>
          <w:p w:rsidR="009210C4" w:rsidRPr="000D1F22" w:rsidRDefault="009210C4" w:rsidP="00BD3F95">
            <w:pPr>
              <w:adjustRightInd w:val="0"/>
              <w:snapToGrid w:val="0"/>
              <w:jc w:val="left"/>
              <w:rPr>
                <w:rFonts w:ascii="仿宋" w:eastAsia="仿宋" w:hAnsi="仿宋"/>
                <w:b/>
                <w:color w:val="FF0000"/>
                <w:sz w:val="24"/>
                <w:szCs w:val="24"/>
              </w:rPr>
            </w:pPr>
            <w:r w:rsidRPr="000D1F22">
              <w:rPr>
                <w:rFonts w:ascii="仿宋" w:eastAsia="仿宋" w:hAnsi="仿宋" w:hint="eastAsia"/>
                <w:b/>
                <w:color w:val="FF0000"/>
                <w:sz w:val="24"/>
                <w:szCs w:val="24"/>
              </w:rPr>
              <w:t>（其他个人特色类）</w:t>
            </w:r>
          </w:p>
          <w:p w:rsidR="009210C4" w:rsidRPr="000D1F22" w:rsidRDefault="009210C4" w:rsidP="00BD3F95">
            <w:pPr>
              <w:adjustRightInd w:val="0"/>
              <w:snapToGrid w:val="0"/>
              <w:jc w:val="left"/>
              <w:rPr>
                <w:rFonts w:ascii="仿宋" w:eastAsia="仿宋" w:hAnsi="仿宋"/>
                <w:sz w:val="24"/>
                <w:szCs w:val="24"/>
              </w:rPr>
            </w:pPr>
            <w:r w:rsidRPr="000D1F22">
              <w:rPr>
                <w:rFonts w:ascii="仿宋" w:eastAsia="仿宋" w:hAnsi="仿宋" w:hint="eastAsia"/>
                <w:sz w:val="24"/>
                <w:szCs w:val="24"/>
              </w:rPr>
              <w:t>201</w:t>
            </w:r>
            <w:r>
              <w:rPr>
                <w:rFonts w:ascii="仿宋" w:eastAsia="仿宋" w:hAnsi="仿宋" w:hint="eastAsia"/>
                <w:sz w:val="24"/>
                <w:szCs w:val="24"/>
              </w:rPr>
              <w:t>8</w:t>
            </w:r>
            <w:r w:rsidRPr="000D1F22">
              <w:rPr>
                <w:rFonts w:ascii="仿宋" w:eastAsia="仿宋" w:hAnsi="仿宋" w:hint="eastAsia"/>
                <w:sz w:val="24"/>
                <w:szCs w:val="24"/>
              </w:rPr>
              <w:t xml:space="preserve">.09 </w:t>
            </w:r>
          </w:p>
          <w:p w:rsidR="009210C4" w:rsidRPr="000D1F22" w:rsidRDefault="009210C4" w:rsidP="009210C4">
            <w:pPr>
              <w:adjustRightInd w:val="0"/>
              <w:snapToGrid w:val="0"/>
              <w:ind w:firstLineChars="200" w:firstLine="480"/>
              <w:jc w:val="left"/>
              <w:rPr>
                <w:rFonts w:ascii="仿宋" w:eastAsia="仿宋" w:hAnsi="仿宋"/>
                <w:sz w:val="24"/>
                <w:szCs w:val="24"/>
              </w:rPr>
            </w:pPr>
            <w:r w:rsidRPr="000D1F22">
              <w:rPr>
                <w:rFonts w:ascii="仿宋" w:eastAsia="仿宋" w:hAnsi="仿宋" w:hint="eastAsia"/>
                <w:sz w:val="24"/>
                <w:szCs w:val="24"/>
              </w:rPr>
              <w:t>担任2013新生中秋晚会主持人</w:t>
            </w:r>
          </w:p>
          <w:p w:rsidR="009210C4" w:rsidRPr="000D1F22" w:rsidRDefault="009210C4" w:rsidP="00BD3F95">
            <w:pPr>
              <w:adjustRightInd w:val="0"/>
              <w:snapToGrid w:val="0"/>
              <w:jc w:val="left"/>
              <w:rPr>
                <w:rFonts w:ascii="仿宋" w:eastAsia="仿宋" w:hAnsi="仿宋"/>
                <w:sz w:val="24"/>
                <w:szCs w:val="24"/>
              </w:rPr>
            </w:pPr>
            <w:r w:rsidRPr="000D1F22">
              <w:rPr>
                <w:rFonts w:ascii="仿宋" w:eastAsia="仿宋" w:hAnsi="仿宋" w:hint="eastAsia"/>
                <w:sz w:val="24"/>
                <w:szCs w:val="24"/>
              </w:rPr>
              <w:t>201</w:t>
            </w:r>
            <w:r>
              <w:rPr>
                <w:rFonts w:ascii="仿宋" w:eastAsia="仿宋" w:hAnsi="仿宋" w:hint="eastAsia"/>
                <w:sz w:val="24"/>
                <w:szCs w:val="24"/>
              </w:rPr>
              <w:t>8</w:t>
            </w:r>
            <w:r w:rsidRPr="000D1F22">
              <w:rPr>
                <w:rFonts w:ascii="仿宋" w:eastAsia="仿宋" w:hAnsi="仿宋" w:hint="eastAsia"/>
                <w:sz w:val="24"/>
                <w:szCs w:val="24"/>
              </w:rPr>
              <w:t>.08-12</w:t>
            </w:r>
          </w:p>
          <w:p w:rsidR="009210C4" w:rsidRPr="006A25D7" w:rsidRDefault="009210C4" w:rsidP="009210C4">
            <w:pPr>
              <w:adjustRightInd w:val="0"/>
              <w:snapToGrid w:val="0"/>
              <w:ind w:firstLineChars="200" w:firstLine="480"/>
              <w:jc w:val="left"/>
              <w:rPr>
                <w:rFonts w:ascii="仿宋" w:eastAsia="仿宋" w:hAnsi="仿宋"/>
                <w:sz w:val="24"/>
                <w:szCs w:val="24"/>
              </w:rPr>
            </w:pPr>
            <w:r w:rsidRPr="000D1F22">
              <w:rPr>
                <w:rFonts w:ascii="仿宋" w:eastAsia="仿宋" w:hAnsi="仿宋" w:hint="eastAsia"/>
                <w:sz w:val="24"/>
                <w:szCs w:val="24"/>
              </w:rPr>
              <w:t>挂职</w:t>
            </w:r>
            <w:r>
              <w:rPr>
                <w:rFonts w:ascii="仿宋" w:eastAsia="仿宋" w:hAnsi="仿宋" w:hint="eastAsia"/>
                <w:sz w:val="24"/>
                <w:szCs w:val="24"/>
              </w:rPr>
              <w:t>江宁</w:t>
            </w:r>
            <w:proofErr w:type="gramStart"/>
            <w:r>
              <w:rPr>
                <w:rFonts w:ascii="仿宋" w:eastAsia="仿宋" w:hAnsi="仿宋" w:hint="eastAsia"/>
                <w:sz w:val="24"/>
                <w:szCs w:val="24"/>
              </w:rPr>
              <w:t>秣</w:t>
            </w:r>
            <w:proofErr w:type="gramEnd"/>
            <w:r>
              <w:rPr>
                <w:rFonts w:ascii="仿宋" w:eastAsia="仿宋" w:hAnsi="仿宋" w:hint="eastAsia"/>
                <w:sz w:val="24"/>
                <w:szCs w:val="24"/>
              </w:rPr>
              <w:t>陵</w:t>
            </w:r>
            <w:r w:rsidRPr="000D1F22">
              <w:rPr>
                <w:rFonts w:ascii="仿宋" w:eastAsia="仿宋" w:hAnsi="仿宋" w:hint="eastAsia"/>
                <w:sz w:val="24"/>
                <w:szCs w:val="24"/>
              </w:rPr>
              <w:t>街道主任助理（校地志愿服务对接）</w:t>
            </w:r>
          </w:p>
        </w:tc>
      </w:tr>
      <w:tr w:rsidR="009210C4" w:rsidRPr="000A0523" w:rsidTr="00BD3F95">
        <w:tblPrEx>
          <w:tblLook w:val="0000" w:firstRow="0" w:lastRow="0" w:firstColumn="0" w:lastColumn="0" w:noHBand="0" w:noVBand="0"/>
        </w:tblPrEx>
        <w:trPr>
          <w:trHeight w:val="402"/>
          <w:jc w:val="center"/>
        </w:trPr>
        <w:tc>
          <w:tcPr>
            <w:tcW w:w="8494" w:type="dxa"/>
            <w:gridSpan w:val="13"/>
            <w:shd w:val="clear" w:color="auto" w:fill="auto"/>
            <w:vAlign w:val="center"/>
          </w:tcPr>
          <w:p w:rsidR="009210C4" w:rsidRPr="000A0523" w:rsidRDefault="009210C4" w:rsidP="00BD3F95">
            <w:pPr>
              <w:adjustRightInd w:val="0"/>
              <w:snapToGrid w:val="0"/>
              <w:rPr>
                <w:rFonts w:ascii="仿宋" w:eastAsia="仿宋" w:hAnsi="仿宋"/>
                <w:sz w:val="24"/>
              </w:rPr>
            </w:pPr>
            <w:r w:rsidRPr="000A0523">
              <w:rPr>
                <w:rFonts w:ascii="仿宋" w:eastAsia="仿宋" w:hAnsi="仿宋" w:hint="eastAsia"/>
                <w:b/>
                <w:sz w:val="24"/>
              </w:rPr>
              <w:t>社会实践、实习实训、兼职经历</w:t>
            </w:r>
            <w:r w:rsidRPr="000A0523">
              <w:rPr>
                <w:rFonts w:ascii="仿宋" w:eastAsia="仿宋" w:hAnsi="仿宋" w:hint="eastAsia"/>
                <w:b/>
                <w:color w:val="FF0000"/>
                <w:sz w:val="24"/>
              </w:rPr>
              <w:t>（</w:t>
            </w:r>
            <w:r>
              <w:rPr>
                <w:rFonts w:ascii="仿宋" w:eastAsia="仿宋" w:hAnsi="仿宋" w:hint="eastAsia"/>
                <w:b/>
                <w:color w:val="FF0000"/>
                <w:sz w:val="24"/>
              </w:rPr>
              <w:t>填写最突出的</w:t>
            </w:r>
            <w:r w:rsidRPr="008E1A51">
              <w:rPr>
                <w:rFonts w:ascii="仿宋" w:eastAsia="仿宋" w:hAnsi="仿宋" w:hint="eastAsia"/>
                <w:b/>
                <w:color w:val="FF0000"/>
                <w:sz w:val="24"/>
                <w:highlight w:val="yellow"/>
              </w:rPr>
              <w:t>三项</w:t>
            </w:r>
            <w:r>
              <w:rPr>
                <w:rFonts w:ascii="仿宋" w:eastAsia="仿宋" w:hAnsi="仿宋" w:hint="eastAsia"/>
                <w:b/>
                <w:color w:val="FF0000"/>
                <w:sz w:val="24"/>
              </w:rPr>
              <w:t>以内</w:t>
            </w:r>
            <w:r w:rsidRPr="000A0523">
              <w:rPr>
                <w:rFonts w:ascii="仿宋" w:eastAsia="仿宋" w:hAnsi="仿宋" w:hint="eastAsia"/>
                <w:b/>
                <w:color w:val="FF0000"/>
                <w:sz w:val="24"/>
              </w:rPr>
              <w:t>）</w:t>
            </w:r>
          </w:p>
        </w:tc>
      </w:tr>
      <w:tr w:rsidR="009210C4" w:rsidRPr="000A0523" w:rsidTr="00BD3F95">
        <w:tblPrEx>
          <w:tblLook w:val="0000" w:firstRow="0" w:lastRow="0" w:firstColumn="0" w:lastColumn="0" w:noHBand="0" w:noVBand="0"/>
        </w:tblPrEx>
        <w:trPr>
          <w:trHeight w:val="70"/>
          <w:jc w:val="center"/>
        </w:trPr>
        <w:tc>
          <w:tcPr>
            <w:tcW w:w="8494" w:type="dxa"/>
            <w:gridSpan w:val="13"/>
            <w:shd w:val="clear" w:color="auto" w:fill="auto"/>
          </w:tcPr>
          <w:p w:rsidR="009210C4" w:rsidRPr="000A0523" w:rsidRDefault="009210C4" w:rsidP="00BD3F95">
            <w:pPr>
              <w:tabs>
                <w:tab w:val="right" w:pos="9746"/>
              </w:tabs>
              <w:adjustRightInd w:val="0"/>
              <w:snapToGrid w:val="0"/>
              <w:rPr>
                <w:rFonts w:ascii="仿宋" w:eastAsia="仿宋" w:hAnsi="仿宋"/>
                <w:sz w:val="24"/>
              </w:rPr>
            </w:pPr>
            <w:r w:rsidRPr="000A0523">
              <w:rPr>
                <w:rFonts w:ascii="仿宋" w:eastAsia="仿宋" w:hAnsi="仿宋"/>
                <w:sz w:val="24"/>
              </w:rPr>
              <w:t>201</w:t>
            </w:r>
            <w:r>
              <w:rPr>
                <w:rFonts w:ascii="仿宋" w:eastAsia="仿宋" w:hAnsi="仿宋" w:hint="eastAsia"/>
                <w:sz w:val="24"/>
              </w:rPr>
              <w:t>6</w:t>
            </w:r>
            <w:r w:rsidRPr="000A0523">
              <w:rPr>
                <w:rFonts w:ascii="仿宋" w:eastAsia="仿宋" w:hAnsi="仿宋"/>
                <w:sz w:val="24"/>
              </w:rPr>
              <w:t>.05</w:t>
            </w:r>
            <w:r w:rsidRPr="000A0523">
              <w:rPr>
                <w:rFonts w:ascii="仿宋" w:eastAsia="仿宋" w:hAnsi="仿宋" w:hint="eastAsia"/>
                <w:sz w:val="24"/>
              </w:rPr>
              <w:t>—</w:t>
            </w:r>
            <w:r w:rsidRPr="000A0523">
              <w:rPr>
                <w:rFonts w:ascii="仿宋" w:eastAsia="仿宋" w:hAnsi="仿宋"/>
                <w:sz w:val="24"/>
              </w:rPr>
              <w:t>201</w:t>
            </w:r>
            <w:r>
              <w:rPr>
                <w:rFonts w:ascii="仿宋" w:eastAsia="仿宋" w:hAnsi="仿宋" w:hint="eastAsia"/>
                <w:sz w:val="24"/>
              </w:rPr>
              <w:t>6</w:t>
            </w:r>
            <w:r w:rsidRPr="000A0523">
              <w:rPr>
                <w:rFonts w:ascii="仿宋" w:eastAsia="仿宋" w:hAnsi="仿宋"/>
                <w:sz w:val="24"/>
              </w:rPr>
              <w:t xml:space="preserve">.09    </w:t>
            </w:r>
            <w:r>
              <w:rPr>
                <w:rFonts w:ascii="仿宋" w:eastAsia="仿宋" w:hAnsi="仿宋" w:hint="eastAsia"/>
                <w:sz w:val="24"/>
              </w:rPr>
              <w:t xml:space="preserve"> </w:t>
            </w:r>
            <w:r w:rsidRPr="000A0523">
              <w:rPr>
                <w:rFonts w:ascii="仿宋" w:eastAsia="仿宋" w:hAnsi="仿宋" w:hint="eastAsia"/>
                <w:sz w:val="24"/>
              </w:rPr>
              <w:t>“</w:t>
            </w:r>
            <w:r>
              <w:rPr>
                <w:rFonts w:ascii="仿宋" w:eastAsia="仿宋" w:hAnsi="仿宋" w:hint="eastAsia"/>
                <w:sz w:val="24"/>
              </w:rPr>
              <w:t>东南大学创新创业校友采访</w:t>
            </w:r>
            <w:r w:rsidRPr="000A0523">
              <w:rPr>
                <w:rFonts w:ascii="仿宋" w:eastAsia="仿宋" w:hAnsi="仿宋" w:hint="eastAsia"/>
                <w:sz w:val="24"/>
              </w:rPr>
              <w:t xml:space="preserve">” </w:t>
            </w:r>
            <w:r w:rsidRPr="000A0523">
              <w:rPr>
                <w:rFonts w:ascii="仿宋" w:eastAsia="仿宋" w:hAnsi="仿宋"/>
                <w:sz w:val="24"/>
              </w:rPr>
              <w:t xml:space="preserve">    </w:t>
            </w:r>
            <w:r>
              <w:rPr>
                <w:rFonts w:ascii="仿宋" w:eastAsia="仿宋" w:hAnsi="仿宋" w:hint="eastAsia"/>
                <w:sz w:val="24"/>
              </w:rPr>
              <w:t xml:space="preserve"> 访谈员</w:t>
            </w:r>
          </w:p>
          <w:p w:rsidR="009210C4" w:rsidRPr="000A0523" w:rsidRDefault="009210C4" w:rsidP="00BD3F95">
            <w:pPr>
              <w:adjustRightInd w:val="0"/>
              <w:snapToGrid w:val="0"/>
              <w:rPr>
                <w:rFonts w:ascii="仿宋" w:eastAsia="仿宋" w:hAnsi="仿宋"/>
                <w:sz w:val="24"/>
              </w:rPr>
            </w:pPr>
            <w:r w:rsidRPr="000A0523">
              <w:rPr>
                <w:rFonts w:ascii="仿宋" w:eastAsia="仿宋" w:hAnsi="仿宋" w:hint="eastAsia"/>
                <w:sz w:val="24"/>
              </w:rPr>
              <w:t>201</w:t>
            </w:r>
            <w:r>
              <w:rPr>
                <w:rFonts w:ascii="仿宋" w:eastAsia="仿宋" w:hAnsi="仿宋" w:hint="eastAsia"/>
                <w:sz w:val="24"/>
              </w:rPr>
              <w:t>7</w:t>
            </w:r>
            <w:r w:rsidRPr="000A0523">
              <w:rPr>
                <w:rFonts w:ascii="仿宋" w:eastAsia="仿宋" w:hAnsi="仿宋" w:hint="eastAsia"/>
                <w:sz w:val="24"/>
              </w:rPr>
              <w:t>.07——</w:t>
            </w:r>
            <w:r>
              <w:rPr>
                <w:rFonts w:ascii="仿宋" w:eastAsia="仿宋" w:hAnsi="仿宋" w:hint="eastAsia"/>
                <w:sz w:val="24"/>
              </w:rPr>
              <w:t xml:space="preserve">2017.09    </w:t>
            </w:r>
            <w:r w:rsidRPr="000A0523">
              <w:rPr>
                <w:rFonts w:ascii="仿宋" w:eastAsia="仿宋" w:hAnsi="仿宋" w:hint="eastAsia"/>
                <w:sz w:val="24"/>
              </w:rPr>
              <w:t>江苏省发展与改革委员会</w:t>
            </w:r>
            <w:r>
              <w:rPr>
                <w:rFonts w:ascii="仿宋" w:eastAsia="仿宋" w:hAnsi="仿宋" w:hint="eastAsia"/>
                <w:sz w:val="24"/>
              </w:rPr>
              <w:t xml:space="preserve">          </w:t>
            </w:r>
            <w:r w:rsidRPr="000A0523">
              <w:rPr>
                <w:rFonts w:ascii="仿宋" w:eastAsia="仿宋" w:hAnsi="仿宋" w:hint="eastAsia"/>
                <w:sz w:val="24"/>
              </w:rPr>
              <w:t>实习生</w:t>
            </w:r>
          </w:p>
          <w:p w:rsidR="009210C4" w:rsidRPr="006A25D7" w:rsidRDefault="009210C4" w:rsidP="009210C4">
            <w:pPr>
              <w:adjustRightInd w:val="0"/>
              <w:snapToGrid w:val="0"/>
              <w:rPr>
                <w:rFonts w:ascii="仿宋" w:eastAsia="仿宋" w:hAnsi="仿宋"/>
                <w:sz w:val="24"/>
              </w:rPr>
            </w:pPr>
            <w:r w:rsidRPr="000A0523">
              <w:rPr>
                <w:rFonts w:ascii="仿宋" w:eastAsia="仿宋" w:hAnsi="仿宋" w:hint="eastAsia"/>
                <w:sz w:val="24"/>
              </w:rPr>
              <w:t>201</w:t>
            </w:r>
            <w:r>
              <w:rPr>
                <w:rFonts w:ascii="仿宋" w:eastAsia="仿宋" w:hAnsi="仿宋" w:hint="eastAsia"/>
                <w:sz w:val="24"/>
              </w:rPr>
              <w:t>8</w:t>
            </w:r>
            <w:r w:rsidRPr="000A0523">
              <w:rPr>
                <w:rFonts w:ascii="仿宋" w:eastAsia="仿宋" w:hAnsi="仿宋" w:hint="eastAsia"/>
                <w:sz w:val="24"/>
              </w:rPr>
              <w:t>.02——201</w:t>
            </w:r>
            <w:r>
              <w:rPr>
                <w:rFonts w:ascii="仿宋" w:eastAsia="仿宋" w:hAnsi="仿宋" w:hint="eastAsia"/>
                <w:sz w:val="24"/>
              </w:rPr>
              <w:t>8</w:t>
            </w:r>
            <w:r w:rsidRPr="000A0523">
              <w:rPr>
                <w:rFonts w:ascii="仿宋" w:eastAsia="仿宋" w:hAnsi="仿宋" w:hint="eastAsia"/>
                <w:sz w:val="24"/>
              </w:rPr>
              <w:t>.07    南京新东方学校兼职              法语培训讲师</w:t>
            </w:r>
          </w:p>
        </w:tc>
      </w:tr>
      <w:tr w:rsidR="009210C4" w:rsidRPr="000A0523" w:rsidTr="00BD3F95">
        <w:tblPrEx>
          <w:tblLook w:val="0000" w:firstRow="0" w:lastRow="0" w:firstColumn="0" w:lastColumn="0" w:noHBand="0" w:noVBand="0"/>
        </w:tblPrEx>
        <w:trPr>
          <w:trHeight w:val="416"/>
          <w:jc w:val="center"/>
        </w:trPr>
        <w:tc>
          <w:tcPr>
            <w:tcW w:w="8494" w:type="dxa"/>
            <w:gridSpan w:val="13"/>
            <w:shd w:val="clear" w:color="auto" w:fill="auto"/>
            <w:vAlign w:val="center"/>
          </w:tcPr>
          <w:p w:rsidR="009210C4" w:rsidRPr="000A0523" w:rsidRDefault="009210C4" w:rsidP="00BD3F95">
            <w:pPr>
              <w:adjustRightInd w:val="0"/>
              <w:snapToGrid w:val="0"/>
              <w:rPr>
                <w:rFonts w:ascii="仿宋" w:eastAsia="仿宋" w:hAnsi="仿宋"/>
                <w:b/>
                <w:sz w:val="24"/>
              </w:rPr>
            </w:pPr>
            <w:r w:rsidRPr="000A0523">
              <w:rPr>
                <w:rFonts w:ascii="仿宋" w:eastAsia="仿宋" w:hAnsi="仿宋" w:hint="eastAsia"/>
                <w:b/>
                <w:sz w:val="24"/>
              </w:rPr>
              <w:t>志愿服务经历</w:t>
            </w:r>
            <w:r w:rsidRPr="000A0523">
              <w:rPr>
                <w:rFonts w:ascii="仿宋" w:eastAsia="仿宋" w:hAnsi="仿宋" w:hint="eastAsia"/>
                <w:b/>
                <w:color w:val="FF0000"/>
                <w:sz w:val="24"/>
              </w:rPr>
              <w:t>（</w:t>
            </w:r>
            <w:r>
              <w:rPr>
                <w:rFonts w:ascii="仿宋" w:eastAsia="仿宋" w:hAnsi="仿宋" w:hint="eastAsia"/>
                <w:b/>
                <w:color w:val="FF0000"/>
                <w:sz w:val="24"/>
              </w:rPr>
              <w:t>填写最突出的</w:t>
            </w:r>
            <w:r w:rsidRPr="008E1A51">
              <w:rPr>
                <w:rFonts w:ascii="仿宋" w:eastAsia="仿宋" w:hAnsi="仿宋" w:hint="eastAsia"/>
                <w:b/>
                <w:color w:val="FF0000"/>
                <w:sz w:val="24"/>
                <w:highlight w:val="yellow"/>
              </w:rPr>
              <w:t>三项</w:t>
            </w:r>
            <w:r>
              <w:rPr>
                <w:rFonts w:ascii="仿宋" w:eastAsia="仿宋" w:hAnsi="仿宋" w:hint="eastAsia"/>
                <w:b/>
                <w:color w:val="FF0000"/>
                <w:sz w:val="24"/>
              </w:rPr>
              <w:t>以内</w:t>
            </w:r>
            <w:r w:rsidRPr="000A0523">
              <w:rPr>
                <w:rFonts w:ascii="仿宋" w:eastAsia="仿宋" w:hAnsi="仿宋" w:hint="eastAsia"/>
                <w:b/>
                <w:color w:val="FF0000"/>
                <w:sz w:val="24"/>
              </w:rPr>
              <w:t>）</w:t>
            </w:r>
          </w:p>
        </w:tc>
      </w:tr>
      <w:tr w:rsidR="009210C4" w:rsidRPr="000A0523" w:rsidTr="00BD3F95">
        <w:tblPrEx>
          <w:tblLook w:val="0000" w:firstRow="0" w:lastRow="0" w:firstColumn="0" w:lastColumn="0" w:noHBand="0" w:noVBand="0"/>
        </w:tblPrEx>
        <w:trPr>
          <w:trHeight w:val="416"/>
          <w:jc w:val="center"/>
        </w:trPr>
        <w:tc>
          <w:tcPr>
            <w:tcW w:w="8494" w:type="dxa"/>
            <w:gridSpan w:val="13"/>
            <w:shd w:val="clear" w:color="auto" w:fill="auto"/>
          </w:tcPr>
          <w:p w:rsidR="009210C4" w:rsidRPr="000A0523" w:rsidRDefault="009210C4" w:rsidP="00BD3F95">
            <w:pPr>
              <w:adjustRightInd w:val="0"/>
              <w:snapToGrid w:val="0"/>
              <w:jc w:val="left"/>
              <w:rPr>
                <w:rFonts w:ascii="仿宋" w:eastAsia="仿宋" w:hAnsi="仿宋"/>
                <w:sz w:val="24"/>
              </w:rPr>
            </w:pPr>
            <w:r w:rsidRPr="000A0523">
              <w:rPr>
                <w:rFonts w:ascii="仿宋" w:eastAsia="仿宋" w:hAnsi="仿宋" w:hint="eastAsia"/>
                <w:sz w:val="24"/>
              </w:rPr>
              <w:t>2013.08               2013南京亚青会志愿者     陪同专员（180小时）</w:t>
            </w:r>
          </w:p>
          <w:p w:rsidR="009210C4" w:rsidRPr="000A0523" w:rsidRDefault="009210C4" w:rsidP="009210C4">
            <w:pPr>
              <w:pStyle w:val="a6"/>
              <w:numPr>
                <w:ilvl w:val="0"/>
                <w:numId w:val="2"/>
              </w:numPr>
              <w:adjustRightInd w:val="0"/>
              <w:snapToGrid w:val="0"/>
              <w:ind w:left="426" w:firstLineChars="0"/>
              <w:jc w:val="left"/>
              <w:rPr>
                <w:rFonts w:ascii="仿宋" w:eastAsia="仿宋" w:hAnsi="仿宋"/>
                <w:sz w:val="24"/>
              </w:rPr>
            </w:pPr>
            <w:r w:rsidRPr="000A0523">
              <w:rPr>
                <w:rFonts w:ascii="仿宋" w:eastAsia="仿宋" w:hAnsi="仿宋" w:hint="eastAsia"/>
                <w:sz w:val="24"/>
              </w:rPr>
              <w:t>在总部酒店承担亚洲体育官员的翻译、陪同、礼仪、交通等工作</w:t>
            </w:r>
          </w:p>
        </w:tc>
      </w:tr>
      <w:tr w:rsidR="009210C4" w:rsidRPr="000A0523" w:rsidTr="00BD3F95">
        <w:tblPrEx>
          <w:tblLook w:val="0000" w:firstRow="0" w:lastRow="0" w:firstColumn="0" w:lastColumn="0" w:noHBand="0" w:noVBand="0"/>
        </w:tblPrEx>
        <w:trPr>
          <w:trHeight w:val="413"/>
          <w:jc w:val="center"/>
        </w:trPr>
        <w:tc>
          <w:tcPr>
            <w:tcW w:w="8494" w:type="dxa"/>
            <w:gridSpan w:val="13"/>
            <w:shd w:val="clear" w:color="auto" w:fill="auto"/>
            <w:vAlign w:val="center"/>
          </w:tcPr>
          <w:p w:rsidR="009210C4" w:rsidRPr="000D1F22" w:rsidRDefault="009210C4" w:rsidP="00BD3F95">
            <w:pPr>
              <w:adjustRightInd w:val="0"/>
              <w:snapToGrid w:val="0"/>
              <w:jc w:val="left"/>
              <w:rPr>
                <w:rFonts w:ascii="仿宋" w:eastAsia="仿宋" w:hAnsi="仿宋"/>
                <w:b/>
                <w:color w:val="FF0000"/>
                <w:szCs w:val="32"/>
              </w:rPr>
            </w:pPr>
            <w:r w:rsidRPr="000A0523">
              <w:rPr>
                <w:rFonts w:ascii="仿宋" w:eastAsia="仿宋" w:hAnsi="仿宋" w:hint="eastAsia"/>
                <w:b/>
                <w:sz w:val="24"/>
              </w:rPr>
              <w:t>参与文体、学术科创、职业生涯等竞赛经历与成果</w:t>
            </w:r>
            <w:r w:rsidRPr="000A0523">
              <w:rPr>
                <w:rFonts w:ascii="仿宋" w:eastAsia="仿宋" w:hAnsi="仿宋" w:hint="eastAsia"/>
                <w:b/>
                <w:color w:val="FF0000"/>
                <w:sz w:val="24"/>
              </w:rPr>
              <w:t>（</w:t>
            </w:r>
            <w:r>
              <w:rPr>
                <w:rFonts w:ascii="仿宋" w:eastAsia="仿宋" w:hAnsi="仿宋" w:hint="eastAsia"/>
                <w:b/>
                <w:color w:val="FF0000"/>
                <w:sz w:val="24"/>
              </w:rPr>
              <w:t>填写最突出的</w:t>
            </w:r>
            <w:r w:rsidRPr="008E1A51">
              <w:rPr>
                <w:rFonts w:ascii="仿宋" w:eastAsia="仿宋" w:hAnsi="仿宋" w:hint="eastAsia"/>
                <w:b/>
                <w:color w:val="FF0000"/>
                <w:sz w:val="24"/>
                <w:highlight w:val="yellow"/>
              </w:rPr>
              <w:t>三项</w:t>
            </w:r>
            <w:r>
              <w:rPr>
                <w:rFonts w:ascii="仿宋" w:eastAsia="仿宋" w:hAnsi="仿宋" w:hint="eastAsia"/>
                <w:b/>
                <w:color w:val="FF0000"/>
                <w:sz w:val="24"/>
              </w:rPr>
              <w:t>以内</w:t>
            </w:r>
            <w:r w:rsidRPr="000A0523">
              <w:rPr>
                <w:rFonts w:ascii="仿宋" w:eastAsia="仿宋" w:hAnsi="仿宋" w:hint="eastAsia"/>
                <w:b/>
                <w:color w:val="FF0000"/>
                <w:sz w:val="24"/>
              </w:rPr>
              <w:t>）</w:t>
            </w:r>
          </w:p>
        </w:tc>
      </w:tr>
      <w:tr w:rsidR="009210C4" w:rsidRPr="000A0523" w:rsidTr="00BD3F95">
        <w:tblPrEx>
          <w:tblLook w:val="0000" w:firstRow="0" w:lastRow="0" w:firstColumn="0" w:lastColumn="0" w:noHBand="0" w:noVBand="0"/>
        </w:tblPrEx>
        <w:trPr>
          <w:trHeight w:val="693"/>
          <w:jc w:val="center"/>
        </w:trPr>
        <w:tc>
          <w:tcPr>
            <w:tcW w:w="8494" w:type="dxa"/>
            <w:gridSpan w:val="13"/>
            <w:shd w:val="clear" w:color="auto" w:fill="auto"/>
          </w:tcPr>
          <w:p w:rsidR="009210C4" w:rsidRPr="000A0523" w:rsidRDefault="009210C4" w:rsidP="009210C4">
            <w:pPr>
              <w:adjustRightInd w:val="0"/>
              <w:snapToGrid w:val="0"/>
              <w:ind w:left="6600" w:hangingChars="2750" w:hanging="6600"/>
              <w:rPr>
                <w:rFonts w:ascii="仿宋" w:eastAsia="仿宋" w:hAnsi="仿宋"/>
                <w:sz w:val="24"/>
              </w:rPr>
            </w:pPr>
            <w:r w:rsidRPr="00E8047F">
              <w:rPr>
                <w:rFonts w:ascii="仿宋" w:eastAsia="仿宋" w:hAnsi="仿宋" w:hint="eastAsia"/>
                <w:sz w:val="24"/>
              </w:rPr>
              <w:t>201</w:t>
            </w:r>
            <w:r>
              <w:rPr>
                <w:rFonts w:ascii="仿宋" w:eastAsia="仿宋" w:hAnsi="仿宋" w:hint="eastAsia"/>
                <w:sz w:val="24"/>
              </w:rPr>
              <w:t>7</w:t>
            </w:r>
            <w:r w:rsidRPr="00E8047F">
              <w:rPr>
                <w:rFonts w:ascii="仿宋" w:eastAsia="仿宋" w:hAnsi="仿宋" w:hint="eastAsia"/>
                <w:sz w:val="24"/>
              </w:rPr>
              <w:t>.05</w:t>
            </w:r>
            <w:r w:rsidRPr="00E8047F">
              <w:rPr>
                <w:rFonts w:ascii="仿宋" w:eastAsia="仿宋" w:hAnsi="仿宋"/>
                <w:sz w:val="24"/>
              </w:rPr>
              <w:t xml:space="preserve">     </w:t>
            </w:r>
            <w:r w:rsidRPr="00E8047F">
              <w:rPr>
                <w:rFonts w:ascii="仿宋" w:eastAsia="仿宋" w:hAnsi="仿宋" w:hint="eastAsia"/>
                <w:sz w:val="24"/>
              </w:rPr>
              <w:t xml:space="preserve">挑战杯江苏省一等奖（省级）          </w:t>
            </w:r>
            <w:r>
              <w:rPr>
                <w:rFonts w:ascii="仿宋" w:eastAsia="仿宋" w:hAnsi="仿宋"/>
                <w:sz w:val="24"/>
              </w:rPr>
              <w:t xml:space="preserve">   </w:t>
            </w:r>
            <w:r>
              <w:rPr>
                <w:rFonts w:ascii="仿宋" w:eastAsia="仿宋" w:hAnsi="仿宋" w:hint="eastAsia"/>
                <w:sz w:val="24"/>
              </w:rPr>
              <w:t>共青</w:t>
            </w:r>
            <w:r w:rsidRPr="00E8047F">
              <w:rPr>
                <w:rFonts w:ascii="仿宋" w:eastAsia="仿宋" w:hAnsi="仿宋" w:hint="eastAsia"/>
                <w:sz w:val="24"/>
              </w:rPr>
              <w:t>团</w:t>
            </w:r>
            <w:r>
              <w:rPr>
                <w:rFonts w:ascii="仿宋" w:eastAsia="仿宋" w:hAnsi="仿宋" w:hint="eastAsia"/>
                <w:sz w:val="24"/>
              </w:rPr>
              <w:t>江苏省委员会</w:t>
            </w:r>
          </w:p>
          <w:p w:rsidR="009210C4" w:rsidRPr="000A0523" w:rsidRDefault="009210C4" w:rsidP="009210C4">
            <w:pPr>
              <w:adjustRightInd w:val="0"/>
              <w:snapToGrid w:val="0"/>
              <w:rPr>
                <w:rFonts w:ascii="仿宋" w:eastAsia="仿宋" w:hAnsi="仿宋"/>
                <w:sz w:val="24"/>
              </w:rPr>
            </w:pPr>
            <w:r>
              <w:rPr>
                <w:rFonts w:ascii="仿宋" w:eastAsia="仿宋" w:hAnsi="仿宋" w:hint="eastAsia"/>
                <w:sz w:val="24"/>
              </w:rPr>
              <w:t xml:space="preserve">2017.06     </w:t>
            </w:r>
            <w:r w:rsidRPr="000A0523">
              <w:rPr>
                <w:rFonts w:ascii="仿宋" w:eastAsia="仿宋" w:hAnsi="仿宋" w:hint="eastAsia"/>
                <w:sz w:val="24"/>
              </w:rPr>
              <w:t>在“六球联赛”中获得足球赛四强（校级）</w:t>
            </w:r>
            <w:r>
              <w:rPr>
                <w:rFonts w:ascii="仿宋" w:eastAsia="仿宋" w:hAnsi="仿宋" w:hint="eastAsia"/>
                <w:sz w:val="24"/>
              </w:rPr>
              <w:t xml:space="preserve"> 东南大学</w:t>
            </w:r>
          </w:p>
        </w:tc>
      </w:tr>
      <w:tr w:rsidR="009210C4" w:rsidRPr="000A0523" w:rsidTr="00BD3F95">
        <w:tblPrEx>
          <w:tblLook w:val="0000" w:firstRow="0" w:lastRow="0" w:firstColumn="0" w:lastColumn="0" w:noHBand="0" w:noVBand="0"/>
        </w:tblPrEx>
        <w:trPr>
          <w:trHeight w:val="408"/>
          <w:jc w:val="center"/>
        </w:trPr>
        <w:tc>
          <w:tcPr>
            <w:tcW w:w="8494" w:type="dxa"/>
            <w:gridSpan w:val="13"/>
            <w:shd w:val="clear" w:color="auto" w:fill="auto"/>
            <w:vAlign w:val="center"/>
          </w:tcPr>
          <w:p w:rsidR="009210C4" w:rsidRPr="000D1F22" w:rsidRDefault="009210C4" w:rsidP="00BD3F95">
            <w:pPr>
              <w:adjustRightInd w:val="0"/>
              <w:snapToGrid w:val="0"/>
              <w:jc w:val="left"/>
              <w:rPr>
                <w:rFonts w:ascii="仿宋" w:eastAsia="仿宋" w:hAnsi="仿宋"/>
                <w:b/>
                <w:color w:val="FF0000"/>
                <w:szCs w:val="32"/>
              </w:rPr>
            </w:pPr>
            <w:r w:rsidRPr="000A0523">
              <w:rPr>
                <w:rFonts w:ascii="仿宋" w:eastAsia="仿宋" w:hAnsi="仿宋" w:hint="eastAsia"/>
                <w:b/>
                <w:sz w:val="24"/>
              </w:rPr>
              <w:t>所获荣誉、奖励、学术成果</w:t>
            </w:r>
            <w:r w:rsidRPr="000A0523">
              <w:rPr>
                <w:rFonts w:ascii="仿宋" w:eastAsia="仿宋" w:hAnsi="仿宋" w:hint="eastAsia"/>
                <w:b/>
                <w:color w:val="FF0000"/>
                <w:sz w:val="24"/>
              </w:rPr>
              <w:t>（</w:t>
            </w:r>
            <w:r>
              <w:rPr>
                <w:rFonts w:ascii="仿宋" w:eastAsia="仿宋" w:hAnsi="仿宋" w:hint="eastAsia"/>
                <w:b/>
                <w:color w:val="FF0000"/>
                <w:sz w:val="24"/>
              </w:rPr>
              <w:t>填写最突出的</w:t>
            </w:r>
            <w:r w:rsidRPr="008E1A51">
              <w:rPr>
                <w:rFonts w:ascii="仿宋" w:eastAsia="仿宋" w:hAnsi="仿宋" w:hint="eastAsia"/>
                <w:b/>
                <w:color w:val="FF0000"/>
                <w:sz w:val="24"/>
                <w:highlight w:val="yellow"/>
              </w:rPr>
              <w:t>五项</w:t>
            </w:r>
            <w:r>
              <w:rPr>
                <w:rFonts w:ascii="仿宋" w:eastAsia="仿宋" w:hAnsi="仿宋" w:hint="eastAsia"/>
                <w:b/>
                <w:color w:val="FF0000"/>
                <w:sz w:val="24"/>
              </w:rPr>
              <w:t>以内</w:t>
            </w:r>
            <w:r w:rsidRPr="000A0523">
              <w:rPr>
                <w:rFonts w:ascii="仿宋" w:eastAsia="仿宋" w:hAnsi="仿宋" w:hint="eastAsia"/>
                <w:b/>
                <w:color w:val="FF0000"/>
                <w:sz w:val="24"/>
              </w:rPr>
              <w:t>）</w:t>
            </w:r>
          </w:p>
        </w:tc>
      </w:tr>
      <w:tr w:rsidR="009210C4" w:rsidRPr="000A0523" w:rsidTr="00BD3F95">
        <w:tblPrEx>
          <w:tblLook w:val="0000" w:firstRow="0" w:lastRow="0" w:firstColumn="0" w:lastColumn="0" w:noHBand="0" w:noVBand="0"/>
        </w:tblPrEx>
        <w:trPr>
          <w:trHeight w:val="1260"/>
          <w:jc w:val="center"/>
        </w:trPr>
        <w:tc>
          <w:tcPr>
            <w:tcW w:w="8494" w:type="dxa"/>
            <w:gridSpan w:val="13"/>
            <w:shd w:val="clear" w:color="auto" w:fill="auto"/>
          </w:tcPr>
          <w:p w:rsidR="009210C4" w:rsidRPr="000A0523" w:rsidRDefault="009210C4" w:rsidP="009210C4">
            <w:pPr>
              <w:adjustRightInd w:val="0"/>
              <w:snapToGrid w:val="0"/>
              <w:ind w:left="6600" w:hangingChars="2750" w:hanging="6600"/>
              <w:rPr>
                <w:rFonts w:ascii="仿宋" w:eastAsia="仿宋" w:hAnsi="仿宋"/>
                <w:sz w:val="24"/>
              </w:rPr>
            </w:pPr>
            <w:r w:rsidRPr="000A0523">
              <w:rPr>
                <w:rFonts w:ascii="仿宋" w:eastAsia="仿宋" w:hAnsi="仿宋" w:hint="eastAsia"/>
                <w:sz w:val="24"/>
              </w:rPr>
              <w:t>201</w:t>
            </w:r>
            <w:r>
              <w:rPr>
                <w:rFonts w:ascii="仿宋" w:eastAsia="仿宋" w:hAnsi="仿宋" w:hint="eastAsia"/>
                <w:sz w:val="24"/>
              </w:rPr>
              <w:t>5</w:t>
            </w:r>
            <w:r w:rsidRPr="000A0523">
              <w:rPr>
                <w:rFonts w:ascii="仿宋" w:eastAsia="仿宋" w:hAnsi="仿宋" w:hint="eastAsia"/>
                <w:sz w:val="24"/>
              </w:rPr>
              <w:t>.11       校</w:t>
            </w:r>
            <w:r w:rsidR="00593FCC">
              <w:rPr>
                <w:rFonts w:ascii="仿宋" w:eastAsia="仿宋" w:hAnsi="仿宋" w:hint="eastAsia"/>
                <w:sz w:val="24"/>
              </w:rPr>
              <w:t>长奖学金</w:t>
            </w:r>
            <w:r w:rsidRPr="000A0523">
              <w:rPr>
                <w:rFonts w:ascii="仿宋" w:eastAsia="仿宋" w:hAnsi="仿宋" w:hint="eastAsia"/>
                <w:sz w:val="24"/>
              </w:rPr>
              <w:t xml:space="preserve">奖                    </w:t>
            </w:r>
            <w:r w:rsidR="00593FCC">
              <w:rPr>
                <w:rFonts w:ascii="仿宋" w:eastAsia="仿宋" w:hAnsi="仿宋" w:hint="eastAsia"/>
                <w:sz w:val="24"/>
              </w:rPr>
              <w:t xml:space="preserve">      </w:t>
            </w:r>
            <w:r>
              <w:rPr>
                <w:rFonts w:ascii="仿宋" w:eastAsia="仿宋" w:hAnsi="仿宋" w:hint="eastAsia"/>
                <w:sz w:val="24"/>
              </w:rPr>
              <w:t>东南大学</w:t>
            </w:r>
          </w:p>
          <w:p w:rsidR="009210C4" w:rsidRPr="000A0523" w:rsidRDefault="009210C4" w:rsidP="009210C4">
            <w:pPr>
              <w:adjustRightInd w:val="0"/>
              <w:snapToGrid w:val="0"/>
              <w:ind w:left="6600" w:hangingChars="2750" w:hanging="6600"/>
              <w:rPr>
                <w:rFonts w:ascii="仿宋" w:eastAsia="仿宋" w:hAnsi="仿宋"/>
                <w:sz w:val="24"/>
              </w:rPr>
            </w:pPr>
            <w:r w:rsidRPr="000A0523">
              <w:rPr>
                <w:rFonts w:ascii="仿宋" w:eastAsia="仿宋" w:hAnsi="仿宋" w:hint="eastAsia"/>
                <w:sz w:val="24"/>
              </w:rPr>
              <w:t>201</w:t>
            </w:r>
            <w:r>
              <w:rPr>
                <w:rFonts w:ascii="仿宋" w:eastAsia="仿宋" w:hAnsi="仿宋" w:hint="eastAsia"/>
                <w:sz w:val="24"/>
              </w:rPr>
              <w:t>6</w:t>
            </w:r>
            <w:r w:rsidRPr="000A0523">
              <w:rPr>
                <w:rFonts w:ascii="仿宋" w:eastAsia="仿宋" w:hAnsi="仿宋" w:hint="eastAsia"/>
                <w:sz w:val="24"/>
              </w:rPr>
              <w:t xml:space="preserve">.11       校优秀学生干部标兵                    </w:t>
            </w:r>
            <w:r>
              <w:rPr>
                <w:rFonts w:ascii="仿宋" w:eastAsia="仿宋" w:hAnsi="仿宋" w:hint="eastAsia"/>
                <w:sz w:val="24"/>
              </w:rPr>
              <w:t>东南大学</w:t>
            </w:r>
          </w:p>
          <w:p w:rsidR="009210C4" w:rsidRPr="000A0523" w:rsidRDefault="009210C4" w:rsidP="009210C4">
            <w:pPr>
              <w:adjustRightInd w:val="0"/>
              <w:snapToGrid w:val="0"/>
              <w:ind w:left="6600" w:hangingChars="2750" w:hanging="6600"/>
              <w:rPr>
                <w:rFonts w:ascii="仿宋" w:eastAsia="仿宋" w:hAnsi="仿宋"/>
                <w:sz w:val="24"/>
              </w:rPr>
            </w:pPr>
            <w:r w:rsidRPr="000A0523">
              <w:rPr>
                <w:rFonts w:ascii="仿宋" w:eastAsia="仿宋" w:hAnsi="仿宋" w:hint="eastAsia"/>
                <w:sz w:val="24"/>
              </w:rPr>
              <w:t>201</w:t>
            </w:r>
            <w:r>
              <w:rPr>
                <w:rFonts w:ascii="仿宋" w:eastAsia="仿宋" w:hAnsi="仿宋" w:hint="eastAsia"/>
                <w:sz w:val="24"/>
              </w:rPr>
              <w:t>7</w:t>
            </w:r>
            <w:r w:rsidRPr="000A0523">
              <w:rPr>
                <w:rFonts w:ascii="仿宋" w:eastAsia="仿宋" w:hAnsi="仿宋" w:hint="eastAsia"/>
                <w:sz w:val="24"/>
              </w:rPr>
              <w:t>.10       国家大学生创新性实验计划项目二等奖    教育部</w:t>
            </w:r>
          </w:p>
          <w:p w:rsidR="009210C4" w:rsidRPr="006A25D7" w:rsidRDefault="009210C4" w:rsidP="009210C4">
            <w:pPr>
              <w:adjustRightInd w:val="0"/>
              <w:snapToGrid w:val="0"/>
              <w:ind w:left="6600" w:hangingChars="2750" w:hanging="6600"/>
              <w:rPr>
                <w:rFonts w:ascii="仿宋" w:eastAsia="仿宋" w:hAnsi="仿宋"/>
                <w:sz w:val="24"/>
              </w:rPr>
            </w:pPr>
            <w:r w:rsidRPr="000A0523">
              <w:rPr>
                <w:rFonts w:ascii="仿宋" w:eastAsia="仿宋" w:hAnsi="仿宋" w:hint="eastAsia"/>
                <w:sz w:val="24"/>
              </w:rPr>
              <w:t>201</w:t>
            </w:r>
            <w:r>
              <w:rPr>
                <w:rFonts w:ascii="仿宋" w:eastAsia="仿宋" w:hAnsi="仿宋" w:hint="eastAsia"/>
                <w:sz w:val="24"/>
              </w:rPr>
              <w:t>8</w:t>
            </w:r>
            <w:r w:rsidRPr="000A0523">
              <w:rPr>
                <w:rFonts w:ascii="仿宋" w:eastAsia="仿宋" w:hAnsi="仿宋" w:hint="eastAsia"/>
                <w:sz w:val="24"/>
              </w:rPr>
              <w:t xml:space="preserve">.09       发表论文1篇，载《江苏社会科学》xx年xx期  </w:t>
            </w:r>
          </w:p>
        </w:tc>
      </w:tr>
      <w:tr w:rsidR="009210C4" w:rsidRPr="000A0523" w:rsidTr="00BD3F95">
        <w:tblPrEx>
          <w:tblLook w:val="0000" w:firstRow="0" w:lastRow="0" w:firstColumn="0" w:lastColumn="0" w:noHBand="0" w:noVBand="0"/>
        </w:tblPrEx>
        <w:trPr>
          <w:trHeight w:val="1260"/>
          <w:jc w:val="center"/>
        </w:trPr>
        <w:tc>
          <w:tcPr>
            <w:tcW w:w="2123" w:type="dxa"/>
            <w:gridSpan w:val="2"/>
            <w:shd w:val="clear" w:color="auto" w:fill="auto"/>
            <w:vAlign w:val="center"/>
          </w:tcPr>
          <w:p w:rsidR="009210C4" w:rsidRPr="000A0523" w:rsidRDefault="009210C4" w:rsidP="009210C4">
            <w:pPr>
              <w:adjustRightInd w:val="0"/>
              <w:snapToGrid w:val="0"/>
              <w:ind w:left="6600" w:hangingChars="2750" w:hanging="6600"/>
              <w:jc w:val="center"/>
              <w:rPr>
                <w:rFonts w:ascii="仿宋" w:eastAsia="仿宋" w:hAnsi="仿宋"/>
                <w:sz w:val="24"/>
              </w:rPr>
            </w:pPr>
            <w:r>
              <w:rPr>
                <w:rFonts w:ascii="仿宋" w:eastAsia="仿宋" w:hAnsi="仿宋" w:hint="eastAsia"/>
                <w:sz w:val="24"/>
              </w:rPr>
              <w:t>院系团委书记意见</w:t>
            </w:r>
          </w:p>
        </w:tc>
        <w:tc>
          <w:tcPr>
            <w:tcW w:w="2124" w:type="dxa"/>
            <w:gridSpan w:val="4"/>
            <w:shd w:val="clear" w:color="auto" w:fill="auto"/>
          </w:tcPr>
          <w:p w:rsidR="009210C4" w:rsidRPr="000A0523" w:rsidRDefault="009210C4" w:rsidP="009210C4">
            <w:pPr>
              <w:adjustRightInd w:val="0"/>
              <w:snapToGrid w:val="0"/>
              <w:ind w:left="6600" w:hangingChars="2750" w:hanging="6600"/>
              <w:rPr>
                <w:rFonts w:ascii="仿宋" w:eastAsia="仿宋" w:hAnsi="仿宋"/>
                <w:sz w:val="24"/>
              </w:rPr>
            </w:pPr>
          </w:p>
        </w:tc>
        <w:tc>
          <w:tcPr>
            <w:tcW w:w="2123" w:type="dxa"/>
            <w:gridSpan w:val="5"/>
            <w:shd w:val="clear" w:color="auto" w:fill="auto"/>
            <w:vAlign w:val="center"/>
          </w:tcPr>
          <w:p w:rsidR="009210C4" w:rsidRDefault="009210C4" w:rsidP="009210C4">
            <w:pPr>
              <w:adjustRightInd w:val="0"/>
              <w:snapToGrid w:val="0"/>
              <w:ind w:left="6600" w:hangingChars="2750" w:hanging="6600"/>
              <w:jc w:val="center"/>
              <w:rPr>
                <w:rFonts w:ascii="仿宋" w:eastAsia="仿宋" w:hAnsi="仿宋"/>
                <w:sz w:val="24"/>
              </w:rPr>
            </w:pPr>
            <w:r>
              <w:rPr>
                <w:rFonts w:ascii="仿宋" w:eastAsia="仿宋" w:hAnsi="仿宋" w:hint="eastAsia"/>
                <w:sz w:val="24"/>
              </w:rPr>
              <w:t>院系党委</w:t>
            </w:r>
          </w:p>
          <w:p w:rsidR="009210C4" w:rsidRPr="000A0523" w:rsidRDefault="009210C4" w:rsidP="009210C4">
            <w:pPr>
              <w:adjustRightInd w:val="0"/>
              <w:snapToGrid w:val="0"/>
              <w:ind w:left="6600" w:hangingChars="2750" w:hanging="6600"/>
              <w:jc w:val="center"/>
              <w:rPr>
                <w:rFonts w:ascii="仿宋" w:eastAsia="仿宋" w:hAnsi="仿宋"/>
                <w:sz w:val="24"/>
              </w:rPr>
            </w:pPr>
            <w:r>
              <w:rPr>
                <w:rFonts w:ascii="仿宋" w:eastAsia="仿宋" w:hAnsi="仿宋" w:hint="eastAsia"/>
                <w:sz w:val="24"/>
              </w:rPr>
              <w:t>（盖章）</w:t>
            </w:r>
          </w:p>
        </w:tc>
        <w:tc>
          <w:tcPr>
            <w:tcW w:w="2124" w:type="dxa"/>
            <w:gridSpan w:val="2"/>
            <w:shd w:val="clear" w:color="auto" w:fill="auto"/>
          </w:tcPr>
          <w:p w:rsidR="009210C4" w:rsidRPr="000A0523" w:rsidRDefault="009210C4" w:rsidP="009210C4">
            <w:pPr>
              <w:adjustRightInd w:val="0"/>
              <w:snapToGrid w:val="0"/>
              <w:ind w:left="6600" w:hangingChars="2750" w:hanging="6600"/>
              <w:rPr>
                <w:rFonts w:ascii="仿宋" w:eastAsia="仿宋" w:hAnsi="仿宋"/>
                <w:sz w:val="24"/>
              </w:rPr>
            </w:pPr>
          </w:p>
        </w:tc>
      </w:tr>
    </w:tbl>
    <w:p w:rsidR="009210C4" w:rsidRDefault="009210C4" w:rsidP="009210C4">
      <w:pPr>
        <w:adjustRightInd w:val="0"/>
        <w:snapToGrid w:val="0"/>
        <w:jc w:val="center"/>
        <w:rPr>
          <w:rFonts w:ascii="仿宋" w:eastAsia="仿宋" w:hAnsi="仿宋"/>
          <w:b/>
          <w:color w:val="FF0000"/>
          <w:sz w:val="24"/>
        </w:rPr>
      </w:pPr>
    </w:p>
    <w:p w:rsidR="009210C4" w:rsidRPr="005E66E7" w:rsidRDefault="009210C4" w:rsidP="009210C4">
      <w:pPr>
        <w:adjustRightInd w:val="0"/>
        <w:snapToGrid w:val="0"/>
        <w:jc w:val="center"/>
        <w:rPr>
          <w:color w:val="000000"/>
          <w:kern w:val="0"/>
          <w:szCs w:val="32"/>
        </w:rPr>
      </w:pPr>
      <w:r w:rsidRPr="000A0523">
        <w:rPr>
          <w:rFonts w:ascii="仿宋" w:eastAsia="仿宋" w:hAnsi="仿宋" w:hint="eastAsia"/>
          <w:b/>
          <w:color w:val="FF0000"/>
          <w:sz w:val="24"/>
        </w:rPr>
        <w:t>（</w:t>
      </w:r>
      <w:r>
        <w:rPr>
          <w:rFonts w:ascii="仿宋" w:eastAsia="仿宋" w:hAnsi="仿宋" w:hint="eastAsia"/>
          <w:b/>
          <w:color w:val="FF0000"/>
          <w:sz w:val="24"/>
        </w:rPr>
        <w:t>本</w:t>
      </w:r>
      <w:r w:rsidRPr="000A0523">
        <w:rPr>
          <w:rFonts w:ascii="仿宋" w:eastAsia="仿宋" w:hAnsi="仿宋" w:hint="eastAsia"/>
          <w:b/>
          <w:color w:val="FF0000"/>
          <w:sz w:val="24"/>
        </w:rPr>
        <w:t>表</w:t>
      </w:r>
      <w:r>
        <w:rPr>
          <w:rFonts w:ascii="仿宋" w:eastAsia="仿宋" w:hAnsi="仿宋" w:hint="eastAsia"/>
          <w:b/>
          <w:color w:val="FF0000"/>
          <w:sz w:val="24"/>
        </w:rPr>
        <w:t>请务必控制在2页以内，本行可删去</w:t>
      </w:r>
      <w:r w:rsidRPr="00B72309">
        <w:rPr>
          <w:rFonts w:ascii="仿宋" w:eastAsia="仿宋" w:hAnsi="仿宋" w:hint="eastAsia"/>
          <w:b/>
          <w:color w:val="FF0000"/>
          <w:sz w:val="24"/>
        </w:rPr>
        <w:t>）</w:t>
      </w:r>
    </w:p>
    <w:p w:rsidR="009210C4" w:rsidRDefault="009210C4" w:rsidP="001579DA">
      <w:pPr>
        <w:spacing w:line="560" w:lineRule="exact"/>
        <w:ind w:firstLineChars="150" w:firstLine="420"/>
        <w:rPr>
          <w:sz w:val="28"/>
        </w:rPr>
      </w:pPr>
    </w:p>
    <w:p w:rsidR="009210C4" w:rsidRDefault="009210C4" w:rsidP="001579DA">
      <w:pPr>
        <w:spacing w:line="560" w:lineRule="exact"/>
        <w:ind w:firstLineChars="150" w:firstLine="420"/>
        <w:rPr>
          <w:sz w:val="28"/>
        </w:rPr>
      </w:pPr>
    </w:p>
    <w:p w:rsidR="009210C4" w:rsidRDefault="009210C4" w:rsidP="001579DA">
      <w:pPr>
        <w:spacing w:line="560" w:lineRule="exact"/>
        <w:ind w:firstLineChars="150" w:firstLine="420"/>
        <w:rPr>
          <w:sz w:val="28"/>
        </w:rPr>
      </w:pPr>
    </w:p>
    <w:p w:rsidR="009210C4" w:rsidRDefault="009210C4" w:rsidP="009210C4">
      <w:pPr>
        <w:spacing w:line="360" w:lineRule="exact"/>
        <w:rPr>
          <w:rFonts w:ascii="仿宋_GB2312" w:eastAsia="仿宋_GB2312"/>
          <w:spacing w:val="10"/>
          <w:sz w:val="28"/>
          <w:szCs w:val="28"/>
        </w:rPr>
      </w:pPr>
      <w:r>
        <w:rPr>
          <w:rFonts w:ascii="仿宋_GB2312" w:eastAsia="仿宋_GB2312" w:hint="eastAsia"/>
          <w:spacing w:val="10"/>
          <w:sz w:val="28"/>
          <w:szCs w:val="28"/>
        </w:rPr>
        <w:lastRenderedPageBreak/>
        <w:t xml:space="preserve">附件2   </w:t>
      </w:r>
    </w:p>
    <w:p w:rsidR="009210C4" w:rsidRDefault="009210C4" w:rsidP="009210C4">
      <w:pPr>
        <w:spacing w:line="360" w:lineRule="exact"/>
        <w:rPr>
          <w:rFonts w:ascii="仿宋_GB2312" w:eastAsia="仿宋_GB2312"/>
          <w:spacing w:val="10"/>
          <w:sz w:val="28"/>
          <w:szCs w:val="28"/>
        </w:rPr>
      </w:pPr>
    </w:p>
    <w:p w:rsidR="009210C4" w:rsidRDefault="009210C4" w:rsidP="009210C4">
      <w:pPr>
        <w:autoSpaceDE w:val="0"/>
        <w:autoSpaceDN w:val="0"/>
        <w:adjustRightInd w:val="0"/>
        <w:snapToGrid w:val="0"/>
        <w:spacing w:line="560" w:lineRule="exact"/>
        <w:ind w:rightChars="17" w:right="36"/>
        <w:jc w:val="center"/>
        <w:rPr>
          <w:rFonts w:ascii="方正小标宋简体" w:eastAsia="方正小标宋简体" w:hAnsi="宋体"/>
          <w:color w:val="000000"/>
          <w:kern w:val="0"/>
          <w:sz w:val="36"/>
          <w:szCs w:val="44"/>
        </w:rPr>
      </w:pPr>
      <w:r w:rsidRPr="009210C4">
        <w:rPr>
          <w:rFonts w:ascii="方正小标宋简体" w:eastAsia="方正小标宋简体" w:hAnsi="宋体" w:hint="eastAsia"/>
          <w:color w:val="000000"/>
          <w:kern w:val="0"/>
          <w:sz w:val="36"/>
          <w:szCs w:val="44"/>
        </w:rPr>
        <w:t>东南大学第一期“青年马克思主义者培养工程”</w:t>
      </w:r>
    </w:p>
    <w:p w:rsidR="009210C4" w:rsidRDefault="009210C4" w:rsidP="009210C4">
      <w:pPr>
        <w:spacing w:line="560" w:lineRule="exact"/>
        <w:jc w:val="center"/>
        <w:rPr>
          <w:rFonts w:ascii="仿宋_GB2312" w:eastAsia="仿宋_GB2312"/>
          <w:b/>
          <w:sz w:val="28"/>
          <w:szCs w:val="28"/>
        </w:rPr>
      </w:pPr>
      <w:r w:rsidRPr="009210C4">
        <w:rPr>
          <w:rFonts w:ascii="方正小标宋简体" w:eastAsia="方正小标宋简体" w:hAnsi="宋体" w:hint="eastAsia"/>
          <w:color w:val="000000"/>
          <w:kern w:val="0"/>
          <w:sz w:val="36"/>
          <w:szCs w:val="44"/>
        </w:rPr>
        <w:t>至善领袖计划</w:t>
      </w:r>
      <w:r>
        <w:rPr>
          <w:rFonts w:ascii="方正小标宋简体" w:eastAsia="方正小标宋简体" w:hAnsi="宋体" w:hint="eastAsia"/>
          <w:color w:val="000000"/>
          <w:kern w:val="0"/>
          <w:sz w:val="36"/>
          <w:szCs w:val="44"/>
        </w:rPr>
        <w:t>报名汇总表</w:t>
      </w:r>
    </w:p>
    <w:tbl>
      <w:tblPr>
        <w:tblW w:w="11025" w:type="dxa"/>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63"/>
        <w:gridCol w:w="980"/>
        <w:gridCol w:w="869"/>
        <w:gridCol w:w="847"/>
        <w:gridCol w:w="851"/>
        <w:gridCol w:w="849"/>
        <w:gridCol w:w="851"/>
        <w:gridCol w:w="849"/>
        <w:gridCol w:w="992"/>
        <w:gridCol w:w="990"/>
        <w:gridCol w:w="1274"/>
      </w:tblGrid>
      <w:tr w:rsidR="009210C4" w:rsidTr="00BD3F95">
        <w:tc>
          <w:tcPr>
            <w:tcW w:w="810" w:type="dxa"/>
            <w:vAlign w:val="center"/>
          </w:tcPr>
          <w:p w:rsidR="009210C4" w:rsidRDefault="009210C4" w:rsidP="00BD3F95">
            <w:pPr>
              <w:spacing w:line="360" w:lineRule="exact"/>
              <w:jc w:val="center"/>
              <w:rPr>
                <w:rFonts w:ascii="仿宋_GB2312" w:eastAsia="仿宋_GB2312" w:hAnsi="宋体"/>
                <w:b/>
                <w:color w:val="000000"/>
                <w:sz w:val="28"/>
                <w:szCs w:val="28"/>
              </w:rPr>
            </w:pPr>
            <w:r>
              <w:rPr>
                <w:rFonts w:ascii="仿宋_GB2312" w:eastAsia="仿宋_GB2312" w:hAnsi="宋体" w:hint="eastAsia"/>
                <w:b/>
                <w:color w:val="000000"/>
                <w:sz w:val="28"/>
                <w:szCs w:val="28"/>
              </w:rPr>
              <w:t>序号</w:t>
            </w:r>
          </w:p>
        </w:tc>
        <w:tc>
          <w:tcPr>
            <w:tcW w:w="863" w:type="dxa"/>
            <w:vAlign w:val="center"/>
          </w:tcPr>
          <w:p w:rsidR="009210C4" w:rsidRDefault="009210C4" w:rsidP="00BD3F95">
            <w:pPr>
              <w:autoSpaceDE w:val="0"/>
              <w:autoSpaceDN w:val="0"/>
              <w:adjustRightInd w:val="0"/>
              <w:jc w:val="center"/>
              <w:rPr>
                <w:rFonts w:ascii="仿宋_GB2312" w:eastAsia="仿宋_GB2312" w:hAnsi="宋体"/>
                <w:b/>
                <w:color w:val="000000"/>
                <w:sz w:val="28"/>
                <w:szCs w:val="28"/>
              </w:rPr>
            </w:pPr>
            <w:r>
              <w:rPr>
                <w:rFonts w:ascii="仿宋_GB2312" w:eastAsia="仿宋_GB2312" w:hAnsi="宋体" w:hint="eastAsia"/>
                <w:b/>
                <w:color w:val="000000"/>
                <w:sz w:val="28"/>
                <w:szCs w:val="28"/>
              </w:rPr>
              <w:t>姓名</w:t>
            </w:r>
          </w:p>
        </w:tc>
        <w:tc>
          <w:tcPr>
            <w:tcW w:w="980" w:type="dxa"/>
            <w:vAlign w:val="center"/>
          </w:tcPr>
          <w:p w:rsidR="009210C4" w:rsidRDefault="009210C4" w:rsidP="00BD3F95">
            <w:pPr>
              <w:autoSpaceDE w:val="0"/>
              <w:autoSpaceDN w:val="0"/>
              <w:adjustRightInd w:val="0"/>
              <w:jc w:val="center"/>
              <w:rPr>
                <w:rFonts w:ascii="仿宋_GB2312" w:eastAsia="仿宋_GB2312" w:hAnsi="宋体"/>
                <w:b/>
                <w:color w:val="000000"/>
                <w:sz w:val="28"/>
                <w:szCs w:val="28"/>
              </w:rPr>
            </w:pPr>
            <w:r>
              <w:rPr>
                <w:rFonts w:ascii="仿宋_GB2312" w:eastAsia="仿宋_GB2312" w:hAnsi="宋体" w:hint="eastAsia"/>
                <w:b/>
                <w:color w:val="000000"/>
                <w:sz w:val="28"/>
                <w:szCs w:val="28"/>
              </w:rPr>
              <w:t>性别</w:t>
            </w:r>
          </w:p>
        </w:tc>
        <w:tc>
          <w:tcPr>
            <w:tcW w:w="869" w:type="dxa"/>
            <w:vAlign w:val="center"/>
          </w:tcPr>
          <w:p w:rsidR="009210C4" w:rsidRDefault="009210C4" w:rsidP="00BD3F95">
            <w:pPr>
              <w:autoSpaceDE w:val="0"/>
              <w:autoSpaceDN w:val="0"/>
              <w:adjustRightInd w:val="0"/>
              <w:jc w:val="center"/>
              <w:rPr>
                <w:rFonts w:ascii="仿宋_GB2312" w:eastAsia="仿宋_GB2312" w:hAnsi="宋体"/>
                <w:b/>
                <w:color w:val="000000"/>
                <w:sz w:val="28"/>
                <w:szCs w:val="28"/>
              </w:rPr>
            </w:pPr>
            <w:r>
              <w:rPr>
                <w:rFonts w:ascii="仿宋_GB2312" w:eastAsia="仿宋_GB2312" w:hAnsi="宋体" w:hint="eastAsia"/>
                <w:b/>
                <w:color w:val="000000"/>
                <w:sz w:val="28"/>
                <w:szCs w:val="28"/>
              </w:rPr>
              <w:t>学号</w:t>
            </w:r>
          </w:p>
        </w:tc>
        <w:tc>
          <w:tcPr>
            <w:tcW w:w="847" w:type="dxa"/>
            <w:vAlign w:val="center"/>
          </w:tcPr>
          <w:p w:rsidR="009210C4" w:rsidRDefault="009210C4" w:rsidP="00BD3F95">
            <w:pPr>
              <w:autoSpaceDE w:val="0"/>
              <w:autoSpaceDN w:val="0"/>
              <w:adjustRightInd w:val="0"/>
              <w:jc w:val="center"/>
              <w:rPr>
                <w:rFonts w:ascii="仿宋_GB2312" w:eastAsia="仿宋_GB2312" w:hAnsi="宋体"/>
                <w:b/>
                <w:color w:val="000000"/>
                <w:sz w:val="28"/>
                <w:szCs w:val="28"/>
              </w:rPr>
            </w:pPr>
            <w:r>
              <w:rPr>
                <w:rFonts w:ascii="仿宋_GB2312" w:eastAsia="仿宋_GB2312" w:hAnsi="宋体" w:hint="eastAsia"/>
                <w:b/>
                <w:color w:val="000000"/>
                <w:sz w:val="28"/>
                <w:szCs w:val="28"/>
              </w:rPr>
              <w:t>单位</w:t>
            </w:r>
          </w:p>
        </w:tc>
        <w:tc>
          <w:tcPr>
            <w:tcW w:w="851" w:type="dxa"/>
            <w:vAlign w:val="center"/>
          </w:tcPr>
          <w:p w:rsidR="009210C4" w:rsidRDefault="009210C4" w:rsidP="00BD3F95">
            <w:pPr>
              <w:autoSpaceDE w:val="0"/>
              <w:autoSpaceDN w:val="0"/>
              <w:adjustRightInd w:val="0"/>
              <w:jc w:val="center"/>
              <w:rPr>
                <w:rFonts w:ascii="仿宋_GB2312" w:eastAsia="仿宋_GB2312" w:hAnsi="宋体"/>
                <w:b/>
                <w:color w:val="000000"/>
                <w:sz w:val="28"/>
                <w:szCs w:val="28"/>
              </w:rPr>
            </w:pPr>
            <w:r>
              <w:rPr>
                <w:rFonts w:ascii="仿宋_GB2312" w:eastAsia="仿宋_GB2312" w:hAnsi="宋体" w:hint="eastAsia"/>
                <w:b/>
                <w:color w:val="000000"/>
                <w:sz w:val="28"/>
                <w:szCs w:val="28"/>
              </w:rPr>
              <w:t>职务</w:t>
            </w:r>
          </w:p>
        </w:tc>
        <w:tc>
          <w:tcPr>
            <w:tcW w:w="849" w:type="dxa"/>
            <w:vAlign w:val="center"/>
          </w:tcPr>
          <w:p w:rsidR="009210C4" w:rsidRDefault="009210C4" w:rsidP="00BD3F95">
            <w:pPr>
              <w:autoSpaceDE w:val="0"/>
              <w:autoSpaceDN w:val="0"/>
              <w:adjustRightInd w:val="0"/>
              <w:jc w:val="center"/>
              <w:rPr>
                <w:rFonts w:ascii="仿宋_GB2312" w:eastAsia="仿宋_GB2312" w:hAnsi="宋体"/>
                <w:b/>
                <w:color w:val="000000"/>
                <w:sz w:val="28"/>
                <w:szCs w:val="28"/>
              </w:rPr>
            </w:pPr>
            <w:r>
              <w:rPr>
                <w:rFonts w:ascii="仿宋_GB2312" w:eastAsia="仿宋_GB2312" w:hAnsi="宋体" w:hint="eastAsia"/>
                <w:b/>
                <w:color w:val="000000"/>
                <w:sz w:val="28"/>
                <w:szCs w:val="28"/>
              </w:rPr>
              <w:t>联系方式</w:t>
            </w:r>
          </w:p>
        </w:tc>
        <w:tc>
          <w:tcPr>
            <w:tcW w:w="851" w:type="dxa"/>
            <w:vAlign w:val="center"/>
          </w:tcPr>
          <w:p w:rsidR="009210C4" w:rsidRDefault="009210C4" w:rsidP="00BD3F95">
            <w:pPr>
              <w:autoSpaceDE w:val="0"/>
              <w:autoSpaceDN w:val="0"/>
              <w:adjustRightInd w:val="0"/>
              <w:jc w:val="center"/>
              <w:rPr>
                <w:rFonts w:ascii="仿宋_GB2312" w:eastAsia="仿宋_GB2312" w:hAnsi="宋体"/>
                <w:b/>
                <w:color w:val="000000"/>
                <w:sz w:val="28"/>
                <w:szCs w:val="28"/>
              </w:rPr>
            </w:pPr>
            <w:r>
              <w:rPr>
                <w:rFonts w:ascii="仿宋_GB2312" w:eastAsia="仿宋_GB2312" w:hAnsi="宋体" w:hint="eastAsia"/>
                <w:b/>
                <w:color w:val="000000"/>
                <w:sz w:val="28"/>
                <w:szCs w:val="28"/>
              </w:rPr>
              <w:t>电子邮箱</w:t>
            </w:r>
          </w:p>
        </w:tc>
        <w:tc>
          <w:tcPr>
            <w:tcW w:w="849" w:type="dxa"/>
            <w:shd w:val="clear" w:color="auto" w:fill="auto"/>
            <w:vAlign w:val="center"/>
          </w:tcPr>
          <w:p w:rsidR="009210C4" w:rsidRDefault="009210C4" w:rsidP="00BD3F95">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所在校区</w:t>
            </w:r>
          </w:p>
        </w:tc>
        <w:tc>
          <w:tcPr>
            <w:tcW w:w="992" w:type="dxa"/>
            <w:shd w:val="clear" w:color="auto" w:fill="auto"/>
            <w:vAlign w:val="center"/>
          </w:tcPr>
          <w:p w:rsidR="009210C4" w:rsidRDefault="009210C4" w:rsidP="00BD3F95">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身高</w:t>
            </w:r>
          </w:p>
        </w:tc>
        <w:tc>
          <w:tcPr>
            <w:tcW w:w="990" w:type="dxa"/>
            <w:shd w:val="clear" w:color="auto" w:fill="auto"/>
            <w:vAlign w:val="center"/>
          </w:tcPr>
          <w:p w:rsidR="009210C4" w:rsidRDefault="009210C4" w:rsidP="00BD3F95">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T恤</w:t>
            </w:r>
          </w:p>
          <w:p w:rsidR="009210C4" w:rsidRDefault="009210C4" w:rsidP="00BD3F95">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尺码</w:t>
            </w:r>
          </w:p>
        </w:tc>
        <w:tc>
          <w:tcPr>
            <w:tcW w:w="1274" w:type="dxa"/>
            <w:shd w:val="clear" w:color="auto" w:fill="auto"/>
            <w:vAlign w:val="center"/>
          </w:tcPr>
          <w:p w:rsidR="009210C4" w:rsidRDefault="009210C4" w:rsidP="00BD3F95">
            <w:pPr>
              <w:jc w:val="center"/>
              <w:rPr>
                <w:rFonts w:ascii="仿宋_GB2312" w:eastAsia="仿宋_GB2312" w:hAnsi="宋体"/>
                <w:b/>
                <w:color w:val="000000"/>
                <w:sz w:val="28"/>
                <w:szCs w:val="28"/>
              </w:rPr>
            </w:pPr>
            <w:r>
              <w:rPr>
                <w:rFonts w:ascii="仿宋_GB2312" w:eastAsia="仿宋_GB2312" w:hAnsi="宋体" w:hint="eastAsia"/>
                <w:b/>
                <w:color w:val="000000"/>
                <w:sz w:val="28"/>
                <w:szCs w:val="28"/>
              </w:rPr>
              <w:t>身份证号码</w:t>
            </w:r>
          </w:p>
        </w:tc>
      </w:tr>
      <w:tr w:rsidR="009210C4" w:rsidTr="00BD3F95">
        <w:tc>
          <w:tcPr>
            <w:tcW w:w="810" w:type="dxa"/>
            <w:vAlign w:val="center"/>
          </w:tcPr>
          <w:p w:rsidR="009210C4" w:rsidRDefault="009210C4" w:rsidP="00BD3F95">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1</w:t>
            </w:r>
          </w:p>
        </w:tc>
        <w:tc>
          <w:tcPr>
            <w:tcW w:w="863"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980"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69" w:type="dxa"/>
          </w:tcPr>
          <w:p w:rsidR="009210C4" w:rsidRDefault="009210C4" w:rsidP="00BD3F95">
            <w:pPr>
              <w:spacing w:line="360" w:lineRule="exact"/>
              <w:jc w:val="center"/>
              <w:rPr>
                <w:rFonts w:ascii="仿宋_GB2312" w:eastAsia="仿宋_GB2312" w:hAnsi="宋体"/>
                <w:color w:val="000000"/>
                <w:sz w:val="28"/>
                <w:szCs w:val="28"/>
              </w:rPr>
            </w:pPr>
          </w:p>
        </w:tc>
        <w:tc>
          <w:tcPr>
            <w:tcW w:w="847"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51"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49"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51"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49" w:type="dxa"/>
            <w:shd w:val="clear" w:color="auto" w:fill="auto"/>
          </w:tcPr>
          <w:p w:rsidR="009210C4" w:rsidRDefault="009210C4" w:rsidP="00BD3F95">
            <w:pPr>
              <w:widowControl/>
              <w:jc w:val="left"/>
            </w:pPr>
          </w:p>
        </w:tc>
        <w:tc>
          <w:tcPr>
            <w:tcW w:w="992" w:type="dxa"/>
            <w:shd w:val="clear" w:color="auto" w:fill="auto"/>
          </w:tcPr>
          <w:p w:rsidR="009210C4" w:rsidRDefault="009210C4" w:rsidP="00BD3F95">
            <w:pPr>
              <w:widowControl/>
              <w:jc w:val="left"/>
            </w:pPr>
          </w:p>
        </w:tc>
        <w:tc>
          <w:tcPr>
            <w:tcW w:w="990" w:type="dxa"/>
            <w:shd w:val="clear" w:color="auto" w:fill="auto"/>
          </w:tcPr>
          <w:p w:rsidR="009210C4" w:rsidRDefault="009210C4" w:rsidP="00BD3F95">
            <w:pPr>
              <w:widowControl/>
              <w:jc w:val="left"/>
            </w:pPr>
          </w:p>
        </w:tc>
        <w:tc>
          <w:tcPr>
            <w:tcW w:w="1274" w:type="dxa"/>
            <w:shd w:val="clear" w:color="auto" w:fill="auto"/>
          </w:tcPr>
          <w:p w:rsidR="009210C4" w:rsidRDefault="009210C4" w:rsidP="00BD3F95">
            <w:pPr>
              <w:widowControl/>
              <w:jc w:val="left"/>
            </w:pPr>
          </w:p>
        </w:tc>
      </w:tr>
      <w:tr w:rsidR="009210C4" w:rsidTr="00BD3F95">
        <w:tc>
          <w:tcPr>
            <w:tcW w:w="810" w:type="dxa"/>
            <w:vAlign w:val="center"/>
          </w:tcPr>
          <w:p w:rsidR="009210C4" w:rsidRDefault="009210C4" w:rsidP="00BD3F95">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2</w:t>
            </w:r>
          </w:p>
        </w:tc>
        <w:tc>
          <w:tcPr>
            <w:tcW w:w="863"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980"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69" w:type="dxa"/>
          </w:tcPr>
          <w:p w:rsidR="009210C4" w:rsidRDefault="009210C4" w:rsidP="00BD3F95">
            <w:pPr>
              <w:spacing w:line="360" w:lineRule="exact"/>
              <w:jc w:val="center"/>
              <w:rPr>
                <w:rFonts w:ascii="仿宋_GB2312" w:eastAsia="仿宋_GB2312" w:hAnsi="宋体"/>
                <w:color w:val="000000"/>
                <w:sz w:val="28"/>
                <w:szCs w:val="28"/>
              </w:rPr>
            </w:pPr>
          </w:p>
        </w:tc>
        <w:tc>
          <w:tcPr>
            <w:tcW w:w="847"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51"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49"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51"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49" w:type="dxa"/>
            <w:shd w:val="clear" w:color="auto" w:fill="auto"/>
          </w:tcPr>
          <w:p w:rsidR="009210C4" w:rsidRDefault="009210C4" w:rsidP="00BD3F95">
            <w:pPr>
              <w:widowControl/>
              <w:jc w:val="left"/>
            </w:pPr>
          </w:p>
        </w:tc>
        <w:tc>
          <w:tcPr>
            <w:tcW w:w="992" w:type="dxa"/>
            <w:shd w:val="clear" w:color="auto" w:fill="auto"/>
          </w:tcPr>
          <w:p w:rsidR="009210C4" w:rsidRDefault="009210C4" w:rsidP="00BD3F95">
            <w:pPr>
              <w:widowControl/>
              <w:jc w:val="left"/>
            </w:pPr>
          </w:p>
        </w:tc>
        <w:tc>
          <w:tcPr>
            <w:tcW w:w="990" w:type="dxa"/>
            <w:shd w:val="clear" w:color="auto" w:fill="auto"/>
          </w:tcPr>
          <w:p w:rsidR="009210C4" w:rsidRDefault="009210C4" w:rsidP="00BD3F95">
            <w:pPr>
              <w:widowControl/>
              <w:jc w:val="left"/>
            </w:pPr>
          </w:p>
        </w:tc>
        <w:tc>
          <w:tcPr>
            <w:tcW w:w="1274" w:type="dxa"/>
            <w:shd w:val="clear" w:color="auto" w:fill="auto"/>
          </w:tcPr>
          <w:p w:rsidR="009210C4" w:rsidRDefault="009210C4" w:rsidP="00BD3F95">
            <w:pPr>
              <w:widowControl/>
              <w:jc w:val="left"/>
            </w:pPr>
          </w:p>
        </w:tc>
      </w:tr>
      <w:tr w:rsidR="009210C4" w:rsidTr="00BD3F95">
        <w:tc>
          <w:tcPr>
            <w:tcW w:w="810" w:type="dxa"/>
            <w:vAlign w:val="center"/>
          </w:tcPr>
          <w:p w:rsidR="009210C4" w:rsidRDefault="009210C4" w:rsidP="00BD3F95">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3</w:t>
            </w:r>
          </w:p>
        </w:tc>
        <w:tc>
          <w:tcPr>
            <w:tcW w:w="863"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980"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69" w:type="dxa"/>
          </w:tcPr>
          <w:p w:rsidR="009210C4" w:rsidRDefault="009210C4" w:rsidP="00BD3F95">
            <w:pPr>
              <w:spacing w:line="360" w:lineRule="exact"/>
              <w:jc w:val="center"/>
              <w:rPr>
                <w:rFonts w:ascii="仿宋_GB2312" w:eastAsia="仿宋_GB2312" w:hAnsi="宋体"/>
                <w:color w:val="000000"/>
                <w:sz w:val="28"/>
                <w:szCs w:val="28"/>
              </w:rPr>
            </w:pPr>
          </w:p>
        </w:tc>
        <w:tc>
          <w:tcPr>
            <w:tcW w:w="847"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51"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49"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51"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49" w:type="dxa"/>
            <w:shd w:val="clear" w:color="auto" w:fill="auto"/>
          </w:tcPr>
          <w:p w:rsidR="009210C4" w:rsidRDefault="009210C4" w:rsidP="00BD3F95">
            <w:pPr>
              <w:widowControl/>
              <w:jc w:val="left"/>
            </w:pPr>
          </w:p>
        </w:tc>
        <w:tc>
          <w:tcPr>
            <w:tcW w:w="992" w:type="dxa"/>
            <w:shd w:val="clear" w:color="auto" w:fill="auto"/>
          </w:tcPr>
          <w:p w:rsidR="009210C4" w:rsidRDefault="009210C4" w:rsidP="00BD3F95">
            <w:pPr>
              <w:widowControl/>
              <w:jc w:val="left"/>
            </w:pPr>
          </w:p>
        </w:tc>
        <w:tc>
          <w:tcPr>
            <w:tcW w:w="990" w:type="dxa"/>
            <w:shd w:val="clear" w:color="auto" w:fill="auto"/>
          </w:tcPr>
          <w:p w:rsidR="009210C4" w:rsidRDefault="009210C4" w:rsidP="00BD3F95">
            <w:pPr>
              <w:widowControl/>
              <w:jc w:val="left"/>
            </w:pPr>
          </w:p>
        </w:tc>
        <w:tc>
          <w:tcPr>
            <w:tcW w:w="1274" w:type="dxa"/>
            <w:shd w:val="clear" w:color="auto" w:fill="auto"/>
          </w:tcPr>
          <w:p w:rsidR="009210C4" w:rsidRDefault="009210C4" w:rsidP="00BD3F95">
            <w:pPr>
              <w:widowControl/>
              <w:jc w:val="left"/>
            </w:pPr>
          </w:p>
        </w:tc>
      </w:tr>
      <w:tr w:rsidR="009210C4" w:rsidTr="00BD3F95">
        <w:tc>
          <w:tcPr>
            <w:tcW w:w="810" w:type="dxa"/>
            <w:vAlign w:val="center"/>
          </w:tcPr>
          <w:p w:rsidR="009210C4" w:rsidRDefault="009210C4" w:rsidP="00BD3F95">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4</w:t>
            </w:r>
          </w:p>
        </w:tc>
        <w:tc>
          <w:tcPr>
            <w:tcW w:w="863"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980"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69" w:type="dxa"/>
          </w:tcPr>
          <w:p w:rsidR="009210C4" w:rsidRDefault="009210C4" w:rsidP="00BD3F95">
            <w:pPr>
              <w:spacing w:line="360" w:lineRule="exact"/>
              <w:jc w:val="center"/>
              <w:rPr>
                <w:rFonts w:ascii="仿宋_GB2312" w:eastAsia="仿宋_GB2312" w:hAnsi="宋体"/>
                <w:color w:val="000000"/>
                <w:sz w:val="28"/>
                <w:szCs w:val="28"/>
              </w:rPr>
            </w:pPr>
          </w:p>
        </w:tc>
        <w:tc>
          <w:tcPr>
            <w:tcW w:w="847"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51"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49"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51"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49" w:type="dxa"/>
            <w:shd w:val="clear" w:color="auto" w:fill="auto"/>
          </w:tcPr>
          <w:p w:rsidR="009210C4" w:rsidRDefault="009210C4" w:rsidP="00BD3F95">
            <w:pPr>
              <w:widowControl/>
              <w:jc w:val="left"/>
            </w:pPr>
          </w:p>
        </w:tc>
        <w:tc>
          <w:tcPr>
            <w:tcW w:w="992" w:type="dxa"/>
            <w:shd w:val="clear" w:color="auto" w:fill="auto"/>
          </w:tcPr>
          <w:p w:rsidR="009210C4" w:rsidRDefault="009210C4" w:rsidP="00BD3F95">
            <w:pPr>
              <w:widowControl/>
              <w:jc w:val="left"/>
            </w:pPr>
          </w:p>
        </w:tc>
        <w:tc>
          <w:tcPr>
            <w:tcW w:w="990" w:type="dxa"/>
            <w:shd w:val="clear" w:color="auto" w:fill="auto"/>
          </w:tcPr>
          <w:p w:rsidR="009210C4" w:rsidRDefault="009210C4" w:rsidP="00BD3F95">
            <w:pPr>
              <w:widowControl/>
              <w:jc w:val="left"/>
            </w:pPr>
          </w:p>
        </w:tc>
        <w:tc>
          <w:tcPr>
            <w:tcW w:w="1274" w:type="dxa"/>
            <w:shd w:val="clear" w:color="auto" w:fill="auto"/>
          </w:tcPr>
          <w:p w:rsidR="009210C4" w:rsidRDefault="009210C4" w:rsidP="00BD3F95">
            <w:pPr>
              <w:widowControl/>
              <w:jc w:val="left"/>
            </w:pPr>
          </w:p>
        </w:tc>
      </w:tr>
      <w:tr w:rsidR="009210C4" w:rsidTr="00BD3F95">
        <w:tc>
          <w:tcPr>
            <w:tcW w:w="810" w:type="dxa"/>
            <w:vAlign w:val="center"/>
          </w:tcPr>
          <w:p w:rsidR="009210C4" w:rsidRDefault="009210C4" w:rsidP="00BD3F95">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5</w:t>
            </w:r>
          </w:p>
        </w:tc>
        <w:tc>
          <w:tcPr>
            <w:tcW w:w="863"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980"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69" w:type="dxa"/>
          </w:tcPr>
          <w:p w:rsidR="009210C4" w:rsidRDefault="009210C4" w:rsidP="00BD3F95">
            <w:pPr>
              <w:spacing w:line="360" w:lineRule="exact"/>
              <w:jc w:val="center"/>
              <w:rPr>
                <w:rFonts w:ascii="仿宋_GB2312" w:eastAsia="仿宋_GB2312" w:hAnsi="宋体"/>
                <w:color w:val="000000"/>
                <w:sz w:val="28"/>
                <w:szCs w:val="28"/>
              </w:rPr>
            </w:pPr>
          </w:p>
        </w:tc>
        <w:tc>
          <w:tcPr>
            <w:tcW w:w="847"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51"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49"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51"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49" w:type="dxa"/>
            <w:shd w:val="clear" w:color="auto" w:fill="auto"/>
          </w:tcPr>
          <w:p w:rsidR="009210C4" w:rsidRDefault="009210C4" w:rsidP="00BD3F95">
            <w:pPr>
              <w:widowControl/>
              <w:jc w:val="left"/>
            </w:pPr>
          </w:p>
        </w:tc>
        <w:tc>
          <w:tcPr>
            <w:tcW w:w="992" w:type="dxa"/>
            <w:shd w:val="clear" w:color="auto" w:fill="auto"/>
          </w:tcPr>
          <w:p w:rsidR="009210C4" w:rsidRDefault="009210C4" w:rsidP="00BD3F95">
            <w:pPr>
              <w:widowControl/>
              <w:jc w:val="left"/>
            </w:pPr>
          </w:p>
        </w:tc>
        <w:tc>
          <w:tcPr>
            <w:tcW w:w="990" w:type="dxa"/>
            <w:shd w:val="clear" w:color="auto" w:fill="auto"/>
          </w:tcPr>
          <w:p w:rsidR="009210C4" w:rsidRDefault="009210C4" w:rsidP="00BD3F95">
            <w:pPr>
              <w:widowControl/>
              <w:jc w:val="left"/>
            </w:pPr>
          </w:p>
        </w:tc>
        <w:tc>
          <w:tcPr>
            <w:tcW w:w="1274" w:type="dxa"/>
            <w:shd w:val="clear" w:color="auto" w:fill="auto"/>
          </w:tcPr>
          <w:p w:rsidR="009210C4" w:rsidRDefault="009210C4" w:rsidP="00BD3F95">
            <w:pPr>
              <w:widowControl/>
              <w:jc w:val="left"/>
            </w:pPr>
          </w:p>
        </w:tc>
      </w:tr>
      <w:tr w:rsidR="009210C4" w:rsidTr="00BD3F95">
        <w:tc>
          <w:tcPr>
            <w:tcW w:w="810" w:type="dxa"/>
            <w:vAlign w:val="center"/>
          </w:tcPr>
          <w:p w:rsidR="009210C4" w:rsidRDefault="009210C4" w:rsidP="00BD3F95">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6</w:t>
            </w:r>
          </w:p>
        </w:tc>
        <w:tc>
          <w:tcPr>
            <w:tcW w:w="863"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980"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69" w:type="dxa"/>
          </w:tcPr>
          <w:p w:rsidR="009210C4" w:rsidRDefault="009210C4" w:rsidP="00BD3F95">
            <w:pPr>
              <w:spacing w:line="360" w:lineRule="exact"/>
              <w:jc w:val="center"/>
              <w:rPr>
                <w:rFonts w:ascii="仿宋_GB2312" w:eastAsia="仿宋_GB2312" w:hAnsi="宋体"/>
                <w:color w:val="000000"/>
                <w:sz w:val="28"/>
                <w:szCs w:val="28"/>
              </w:rPr>
            </w:pPr>
          </w:p>
        </w:tc>
        <w:tc>
          <w:tcPr>
            <w:tcW w:w="847"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51"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49"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51"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49" w:type="dxa"/>
            <w:shd w:val="clear" w:color="auto" w:fill="auto"/>
          </w:tcPr>
          <w:p w:rsidR="009210C4" w:rsidRDefault="009210C4" w:rsidP="00BD3F95">
            <w:pPr>
              <w:widowControl/>
              <w:jc w:val="left"/>
            </w:pPr>
          </w:p>
        </w:tc>
        <w:tc>
          <w:tcPr>
            <w:tcW w:w="992" w:type="dxa"/>
            <w:shd w:val="clear" w:color="auto" w:fill="auto"/>
          </w:tcPr>
          <w:p w:rsidR="009210C4" w:rsidRDefault="009210C4" w:rsidP="00BD3F95">
            <w:pPr>
              <w:widowControl/>
              <w:jc w:val="left"/>
            </w:pPr>
          </w:p>
        </w:tc>
        <w:tc>
          <w:tcPr>
            <w:tcW w:w="990" w:type="dxa"/>
            <w:shd w:val="clear" w:color="auto" w:fill="auto"/>
          </w:tcPr>
          <w:p w:rsidR="009210C4" w:rsidRDefault="009210C4" w:rsidP="00BD3F95">
            <w:pPr>
              <w:widowControl/>
              <w:jc w:val="left"/>
            </w:pPr>
          </w:p>
        </w:tc>
        <w:tc>
          <w:tcPr>
            <w:tcW w:w="1274" w:type="dxa"/>
            <w:shd w:val="clear" w:color="auto" w:fill="auto"/>
          </w:tcPr>
          <w:p w:rsidR="009210C4" w:rsidRDefault="009210C4" w:rsidP="00BD3F95">
            <w:pPr>
              <w:widowControl/>
              <w:jc w:val="left"/>
            </w:pPr>
          </w:p>
        </w:tc>
      </w:tr>
      <w:tr w:rsidR="009210C4" w:rsidTr="00BD3F95">
        <w:tc>
          <w:tcPr>
            <w:tcW w:w="810" w:type="dxa"/>
            <w:vAlign w:val="center"/>
          </w:tcPr>
          <w:p w:rsidR="009210C4" w:rsidRDefault="009210C4" w:rsidP="00BD3F95">
            <w:pPr>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7</w:t>
            </w:r>
          </w:p>
        </w:tc>
        <w:tc>
          <w:tcPr>
            <w:tcW w:w="863"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980"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69" w:type="dxa"/>
          </w:tcPr>
          <w:p w:rsidR="009210C4" w:rsidRDefault="009210C4" w:rsidP="00BD3F95">
            <w:pPr>
              <w:spacing w:line="360" w:lineRule="exact"/>
              <w:jc w:val="center"/>
              <w:rPr>
                <w:rFonts w:ascii="仿宋_GB2312" w:eastAsia="仿宋_GB2312" w:hAnsi="宋体"/>
                <w:color w:val="000000"/>
                <w:sz w:val="28"/>
                <w:szCs w:val="28"/>
              </w:rPr>
            </w:pPr>
          </w:p>
        </w:tc>
        <w:tc>
          <w:tcPr>
            <w:tcW w:w="847"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51"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49"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51" w:type="dxa"/>
            <w:vAlign w:val="center"/>
          </w:tcPr>
          <w:p w:rsidR="009210C4" w:rsidRDefault="009210C4" w:rsidP="00BD3F95">
            <w:pPr>
              <w:spacing w:line="360" w:lineRule="exact"/>
              <w:jc w:val="center"/>
              <w:rPr>
                <w:rFonts w:ascii="仿宋_GB2312" w:eastAsia="仿宋_GB2312" w:hAnsi="宋体"/>
                <w:color w:val="000000"/>
                <w:sz w:val="28"/>
                <w:szCs w:val="28"/>
              </w:rPr>
            </w:pPr>
          </w:p>
        </w:tc>
        <w:tc>
          <w:tcPr>
            <w:tcW w:w="849" w:type="dxa"/>
            <w:shd w:val="clear" w:color="auto" w:fill="auto"/>
          </w:tcPr>
          <w:p w:rsidR="009210C4" w:rsidRDefault="009210C4" w:rsidP="00BD3F95">
            <w:pPr>
              <w:widowControl/>
              <w:jc w:val="left"/>
            </w:pPr>
          </w:p>
        </w:tc>
        <w:tc>
          <w:tcPr>
            <w:tcW w:w="992" w:type="dxa"/>
            <w:shd w:val="clear" w:color="auto" w:fill="auto"/>
          </w:tcPr>
          <w:p w:rsidR="009210C4" w:rsidRDefault="009210C4" w:rsidP="00BD3F95">
            <w:pPr>
              <w:widowControl/>
              <w:jc w:val="left"/>
            </w:pPr>
          </w:p>
        </w:tc>
        <w:tc>
          <w:tcPr>
            <w:tcW w:w="990" w:type="dxa"/>
            <w:shd w:val="clear" w:color="auto" w:fill="auto"/>
          </w:tcPr>
          <w:p w:rsidR="009210C4" w:rsidRDefault="009210C4" w:rsidP="00BD3F95">
            <w:pPr>
              <w:widowControl/>
              <w:jc w:val="left"/>
            </w:pPr>
          </w:p>
        </w:tc>
        <w:tc>
          <w:tcPr>
            <w:tcW w:w="1274" w:type="dxa"/>
            <w:shd w:val="clear" w:color="auto" w:fill="auto"/>
          </w:tcPr>
          <w:p w:rsidR="009210C4" w:rsidRDefault="009210C4" w:rsidP="00BD3F95">
            <w:pPr>
              <w:widowControl/>
              <w:jc w:val="left"/>
            </w:pPr>
          </w:p>
        </w:tc>
      </w:tr>
    </w:tbl>
    <w:p w:rsidR="009210C4" w:rsidRDefault="009210C4" w:rsidP="001579DA">
      <w:pPr>
        <w:spacing w:line="560" w:lineRule="exact"/>
        <w:ind w:firstLineChars="150" w:firstLine="420"/>
        <w:rPr>
          <w:sz w:val="28"/>
        </w:rPr>
      </w:pPr>
    </w:p>
    <w:p w:rsidR="009210C4" w:rsidRPr="009210C4" w:rsidRDefault="009210C4" w:rsidP="001579DA">
      <w:pPr>
        <w:spacing w:line="560" w:lineRule="exact"/>
        <w:ind w:firstLineChars="150" w:firstLine="420"/>
        <w:rPr>
          <w:sz w:val="28"/>
        </w:rPr>
      </w:pPr>
    </w:p>
    <w:sectPr w:rsidR="009210C4" w:rsidRPr="009210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89D" w:rsidRDefault="0089789D" w:rsidP="00E82E1D">
      <w:r>
        <w:separator/>
      </w:r>
    </w:p>
  </w:endnote>
  <w:endnote w:type="continuationSeparator" w:id="0">
    <w:p w:rsidR="0089789D" w:rsidRDefault="0089789D" w:rsidP="00E8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89D" w:rsidRDefault="0089789D" w:rsidP="00E82E1D">
      <w:r>
        <w:separator/>
      </w:r>
    </w:p>
  </w:footnote>
  <w:footnote w:type="continuationSeparator" w:id="0">
    <w:p w:rsidR="0089789D" w:rsidRDefault="0089789D" w:rsidP="00E82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15764"/>
    <w:multiLevelType w:val="hybridMultilevel"/>
    <w:tmpl w:val="80887610"/>
    <w:lvl w:ilvl="0" w:tplc="04090001">
      <w:start w:val="1"/>
      <w:numFmt w:val="bullet"/>
      <w:lvlText w:val=""/>
      <w:lvlJc w:val="left"/>
      <w:pPr>
        <w:ind w:left="3045" w:hanging="420"/>
      </w:pPr>
      <w:rPr>
        <w:rFonts w:ascii="Wingdings" w:hAnsi="Wingdings" w:hint="default"/>
      </w:rPr>
    </w:lvl>
    <w:lvl w:ilvl="1" w:tplc="04090003" w:tentative="1">
      <w:start w:val="1"/>
      <w:numFmt w:val="bullet"/>
      <w:lvlText w:val=""/>
      <w:lvlJc w:val="left"/>
      <w:pPr>
        <w:ind w:left="3465" w:hanging="420"/>
      </w:pPr>
      <w:rPr>
        <w:rFonts w:ascii="Wingdings" w:hAnsi="Wingdings" w:hint="default"/>
      </w:rPr>
    </w:lvl>
    <w:lvl w:ilvl="2" w:tplc="04090005" w:tentative="1">
      <w:start w:val="1"/>
      <w:numFmt w:val="bullet"/>
      <w:lvlText w:val=""/>
      <w:lvlJc w:val="left"/>
      <w:pPr>
        <w:ind w:left="3885" w:hanging="420"/>
      </w:pPr>
      <w:rPr>
        <w:rFonts w:ascii="Wingdings" w:hAnsi="Wingdings" w:hint="default"/>
      </w:rPr>
    </w:lvl>
    <w:lvl w:ilvl="3" w:tplc="04090001" w:tentative="1">
      <w:start w:val="1"/>
      <w:numFmt w:val="bullet"/>
      <w:lvlText w:val=""/>
      <w:lvlJc w:val="left"/>
      <w:pPr>
        <w:ind w:left="4305" w:hanging="420"/>
      </w:pPr>
      <w:rPr>
        <w:rFonts w:ascii="Wingdings" w:hAnsi="Wingdings" w:hint="default"/>
      </w:rPr>
    </w:lvl>
    <w:lvl w:ilvl="4" w:tplc="04090003" w:tentative="1">
      <w:start w:val="1"/>
      <w:numFmt w:val="bullet"/>
      <w:lvlText w:val=""/>
      <w:lvlJc w:val="left"/>
      <w:pPr>
        <w:ind w:left="4725" w:hanging="420"/>
      </w:pPr>
      <w:rPr>
        <w:rFonts w:ascii="Wingdings" w:hAnsi="Wingdings" w:hint="default"/>
      </w:rPr>
    </w:lvl>
    <w:lvl w:ilvl="5" w:tplc="04090005" w:tentative="1">
      <w:start w:val="1"/>
      <w:numFmt w:val="bullet"/>
      <w:lvlText w:val=""/>
      <w:lvlJc w:val="left"/>
      <w:pPr>
        <w:ind w:left="5145" w:hanging="420"/>
      </w:pPr>
      <w:rPr>
        <w:rFonts w:ascii="Wingdings" w:hAnsi="Wingdings" w:hint="default"/>
      </w:rPr>
    </w:lvl>
    <w:lvl w:ilvl="6" w:tplc="04090001" w:tentative="1">
      <w:start w:val="1"/>
      <w:numFmt w:val="bullet"/>
      <w:lvlText w:val=""/>
      <w:lvlJc w:val="left"/>
      <w:pPr>
        <w:ind w:left="5565" w:hanging="420"/>
      </w:pPr>
      <w:rPr>
        <w:rFonts w:ascii="Wingdings" w:hAnsi="Wingdings" w:hint="default"/>
      </w:rPr>
    </w:lvl>
    <w:lvl w:ilvl="7" w:tplc="04090003" w:tentative="1">
      <w:start w:val="1"/>
      <w:numFmt w:val="bullet"/>
      <w:lvlText w:val=""/>
      <w:lvlJc w:val="left"/>
      <w:pPr>
        <w:ind w:left="5985" w:hanging="420"/>
      </w:pPr>
      <w:rPr>
        <w:rFonts w:ascii="Wingdings" w:hAnsi="Wingdings" w:hint="default"/>
      </w:rPr>
    </w:lvl>
    <w:lvl w:ilvl="8" w:tplc="04090005" w:tentative="1">
      <w:start w:val="1"/>
      <w:numFmt w:val="bullet"/>
      <w:lvlText w:val=""/>
      <w:lvlJc w:val="left"/>
      <w:pPr>
        <w:ind w:left="6405" w:hanging="420"/>
      </w:pPr>
      <w:rPr>
        <w:rFonts w:ascii="Wingdings" w:hAnsi="Wingdings" w:hint="default"/>
      </w:rPr>
    </w:lvl>
  </w:abstractNum>
  <w:abstractNum w:abstractNumId="1">
    <w:nsid w:val="3C430740"/>
    <w:multiLevelType w:val="multilevel"/>
    <w:tmpl w:val="3C430740"/>
    <w:lvl w:ilvl="0">
      <w:start w:val="1"/>
      <w:numFmt w:val="japaneseCounting"/>
      <w:lvlText w:val="%1、"/>
      <w:lvlJc w:val="left"/>
      <w:pPr>
        <w:ind w:left="1271" w:hanging="720"/>
      </w:pPr>
      <w:rPr>
        <w:rFonts w:hint="default"/>
      </w:rPr>
    </w:lvl>
    <w:lvl w:ilvl="1">
      <w:start w:val="1"/>
      <w:numFmt w:val="lowerLetter"/>
      <w:lvlText w:val="%2)"/>
      <w:lvlJc w:val="left"/>
      <w:pPr>
        <w:ind w:left="1391" w:hanging="420"/>
      </w:pPr>
    </w:lvl>
    <w:lvl w:ilvl="2">
      <w:start w:val="1"/>
      <w:numFmt w:val="lowerRoman"/>
      <w:lvlText w:val="%3."/>
      <w:lvlJc w:val="right"/>
      <w:pPr>
        <w:ind w:left="1811" w:hanging="420"/>
      </w:pPr>
    </w:lvl>
    <w:lvl w:ilvl="3">
      <w:start w:val="6"/>
      <w:numFmt w:val="japaneseCounting"/>
      <w:lvlText w:val="（%4）"/>
      <w:lvlJc w:val="left"/>
      <w:pPr>
        <w:ind w:left="2445" w:hanging="885"/>
      </w:pPr>
      <w:rPr>
        <w:rFonts w:hint="default"/>
      </w:r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3F"/>
    <w:rsid w:val="001579DA"/>
    <w:rsid w:val="00270FC6"/>
    <w:rsid w:val="00365795"/>
    <w:rsid w:val="00496EC8"/>
    <w:rsid w:val="00593FCC"/>
    <w:rsid w:val="0079103F"/>
    <w:rsid w:val="0089789D"/>
    <w:rsid w:val="009210C4"/>
    <w:rsid w:val="00944E29"/>
    <w:rsid w:val="00B81D66"/>
    <w:rsid w:val="00BA3046"/>
    <w:rsid w:val="00CC3052"/>
    <w:rsid w:val="00E82E1D"/>
    <w:rsid w:val="00F93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Pr>
      <w:color w:val="808080"/>
    </w:rPr>
  </w:style>
  <w:style w:type="paragraph" w:styleId="a4">
    <w:name w:val="header"/>
    <w:basedOn w:val="a"/>
    <w:link w:val="Char"/>
    <w:uiPriority w:val="99"/>
    <w:unhideWhenUsed/>
    <w:rsid w:val="00E82E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2E1D"/>
    <w:rPr>
      <w:sz w:val="18"/>
      <w:szCs w:val="18"/>
    </w:rPr>
  </w:style>
  <w:style w:type="paragraph" w:styleId="a5">
    <w:name w:val="footer"/>
    <w:basedOn w:val="a"/>
    <w:link w:val="Char0"/>
    <w:uiPriority w:val="99"/>
    <w:unhideWhenUsed/>
    <w:rsid w:val="00E82E1D"/>
    <w:pPr>
      <w:tabs>
        <w:tab w:val="center" w:pos="4153"/>
        <w:tab w:val="right" w:pos="8306"/>
      </w:tabs>
      <w:snapToGrid w:val="0"/>
      <w:jc w:val="left"/>
    </w:pPr>
    <w:rPr>
      <w:sz w:val="18"/>
      <w:szCs w:val="18"/>
    </w:rPr>
  </w:style>
  <w:style w:type="character" w:customStyle="1" w:styleId="Char0">
    <w:name w:val="页脚 Char"/>
    <w:basedOn w:val="a0"/>
    <w:link w:val="a5"/>
    <w:uiPriority w:val="99"/>
    <w:rsid w:val="00E82E1D"/>
    <w:rPr>
      <w:sz w:val="18"/>
      <w:szCs w:val="18"/>
    </w:rPr>
  </w:style>
  <w:style w:type="paragraph" w:styleId="a6">
    <w:name w:val="List Paragraph"/>
    <w:basedOn w:val="a"/>
    <w:uiPriority w:val="34"/>
    <w:qFormat/>
    <w:rsid w:val="00944E29"/>
    <w:pPr>
      <w:ind w:firstLineChars="200" w:firstLine="420"/>
    </w:pPr>
    <w:rPr>
      <w:rFonts w:ascii="Times New Roman" w:hAnsi="Times New Roman" w:cs="Times New Roman"/>
      <w:szCs w:val="24"/>
    </w:rPr>
  </w:style>
  <w:style w:type="character" w:styleId="a7">
    <w:name w:val="Hyperlink"/>
    <w:basedOn w:val="a0"/>
    <w:uiPriority w:val="99"/>
    <w:unhideWhenUsed/>
    <w:rsid w:val="00BA30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Pr>
      <w:color w:val="808080"/>
    </w:rPr>
  </w:style>
  <w:style w:type="paragraph" w:styleId="a4">
    <w:name w:val="header"/>
    <w:basedOn w:val="a"/>
    <w:link w:val="Char"/>
    <w:uiPriority w:val="99"/>
    <w:unhideWhenUsed/>
    <w:rsid w:val="00E82E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2E1D"/>
    <w:rPr>
      <w:sz w:val="18"/>
      <w:szCs w:val="18"/>
    </w:rPr>
  </w:style>
  <w:style w:type="paragraph" w:styleId="a5">
    <w:name w:val="footer"/>
    <w:basedOn w:val="a"/>
    <w:link w:val="Char0"/>
    <w:uiPriority w:val="99"/>
    <w:unhideWhenUsed/>
    <w:rsid w:val="00E82E1D"/>
    <w:pPr>
      <w:tabs>
        <w:tab w:val="center" w:pos="4153"/>
        <w:tab w:val="right" w:pos="8306"/>
      </w:tabs>
      <w:snapToGrid w:val="0"/>
      <w:jc w:val="left"/>
    </w:pPr>
    <w:rPr>
      <w:sz w:val="18"/>
      <w:szCs w:val="18"/>
    </w:rPr>
  </w:style>
  <w:style w:type="character" w:customStyle="1" w:styleId="Char0">
    <w:name w:val="页脚 Char"/>
    <w:basedOn w:val="a0"/>
    <w:link w:val="a5"/>
    <w:uiPriority w:val="99"/>
    <w:rsid w:val="00E82E1D"/>
    <w:rPr>
      <w:sz w:val="18"/>
      <w:szCs w:val="18"/>
    </w:rPr>
  </w:style>
  <w:style w:type="paragraph" w:styleId="a6">
    <w:name w:val="List Paragraph"/>
    <w:basedOn w:val="a"/>
    <w:uiPriority w:val="34"/>
    <w:qFormat/>
    <w:rsid w:val="00944E29"/>
    <w:pPr>
      <w:ind w:firstLineChars="200" w:firstLine="420"/>
    </w:pPr>
    <w:rPr>
      <w:rFonts w:ascii="Times New Roman" w:hAnsi="Times New Roman" w:cs="Times New Roman"/>
      <w:szCs w:val="24"/>
    </w:rPr>
  </w:style>
  <w:style w:type="character" w:styleId="a7">
    <w:name w:val="Hyperlink"/>
    <w:basedOn w:val="a0"/>
    <w:uiPriority w:val="99"/>
    <w:unhideWhenUsed/>
    <w:rsid w:val="00BA30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dcterms:created xsi:type="dcterms:W3CDTF">2018-12-24T10:14:00Z</dcterms:created>
  <dcterms:modified xsi:type="dcterms:W3CDTF">2018-12-25T05:32:00Z</dcterms:modified>
</cp:coreProperties>
</file>