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AB" w:rsidRDefault="006562AB" w:rsidP="006562AB">
      <w:pPr>
        <w:spacing w:line="570" w:lineRule="exact"/>
        <w:rPr>
          <w:rFonts w:ascii="黑体" w:eastAsia="黑体" w:hAnsi="黑体" w:cs="仿宋"/>
          <w:color w:val="000000"/>
          <w:sz w:val="28"/>
          <w:szCs w:val="28"/>
        </w:rPr>
      </w:pPr>
      <w:bookmarkStart w:id="0" w:name="_Hlk6047860"/>
      <w:bookmarkStart w:id="1" w:name="_Hlk509859241"/>
      <w:r>
        <w:rPr>
          <w:rFonts w:ascii="黑体" w:eastAsia="黑体" w:hAnsi="黑体" w:cs="仿宋" w:hint="eastAsia"/>
          <w:color w:val="000000"/>
          <w:sz w:val="28"/>
          <w:szCs w:val="28"/>
        </w:rPr>
        <w:t>附件1</w:t>
      </w:r>
    </w:p>
    <w:p w:rsidR="006562AB" w:rsidRPr="00BA5172" w:rsidRDefault="006562AB" w:rsidP="006562AB">
      <w:pPr>
        <w:spacing w:after="0" w:line="560" w:lineRule="exact"/>
        <w:jc w:val="center"/>
        <w:rPr>
          <w:rFonts w:ascii="方正大标宋简体" w:eastAsia="方正大标宋简体" w:hAnsi="黑体" w:cs="黑体"/>
          <w:bCs/>
          <w:sz w:val="36"/>
          <w:szCs w:val="32"/>
        </w:rPr>
      </w:pPr>
      <w:bookmarkStart w:id="2" w:name="_Hlk6047994"/>
      <w:bookmarkEnd w:id="0"/>
      <w:r w:rsidRPr="00BA5172">
        <w:rPr>
          <w:rFonts w:ascii="方正大标宋简体" w:eastAsia="方正大标宋简体" w:hAnsi="黑体" w:cs="黑体"/>
          <w:bCs/>
          <w:sz w:val="36"/>
          <w:szCs w:val="32"/>
        </w:rPr>
        <w:t>2019-2020学年东南大学学生会</w:t>
      </w:r>
      <w:r w:rsidRPr="00BA5172">
        <w:rPr>
          <w:rFonts w:ascii="方正大标宋简体" w:eastAsia="方正大标宋简体" w:hAnsi="黑体" w:cs="黑体" w:hint="eastAsia"/>
          <w:bCs/>
          <w:sz w:val="36"/>
          <w:szCs w:val="32"/>
        </w:rPr>
        <w:t>主席团候选人提名办法</w:t>
      </w:r>
    </w:p>
    <w:bookmarkEnd w:id="1"/>
    <w:bookmarkEnd w:id="2"/>
    <w:p w:rsidR="006562AB" w:rsidRDefault="006562AB" w:rsidP="006562AB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BA5172">
        <w:rPr>
          <w:rFonts w:ascii="黑体" w:eastAsia="黑体" w:hAnsi="黑体" w:cs="Arial" w:hint="eastAsia"/>
          <w:sz w:val="32"/>
          <w:szCs w:val="32"/>
        </w:rPr>
        <w:t>第一条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BA5172">
        <w:rPr>
          <w:rFonts w:ascii="仿宋_GB2312" w:eastAsia="仿宋_GB2312" w:hAnsi="仿宋" w:cs="仿宋"/>
          <w:sz w:val="32"/>
          <w:szCs w:val="32"/>
        </w:rPr>
        <w:t>根据《中华全国学生联合会章程》和《东南大学学生联合会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章</w:t>
      </w:r>
      <w:r w:rsidRPr="00BA5172">
        <w:rPr>
          <w:rFonts w:ascii="仿宋_GB2312" w:eastAsia="仿宋_GB2312" w:hAnsi="仿宋" w:cs="仿宋"/>
          <w:sz w:val="32"/>
          <w:szCs w:val="32"/>
        </w:rPr>
        <w:t>程》的有关规定，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为促进学生工作的持续深入开展</w:t>
      </w:r>
      <w:r w:rsidRPr="00BA5172">
        <w:rPr>
          <w:rFonts w:ascii="仿宋_GB2312" w:eastAsia="仿宋_GB2312" w:hAnsi="仿宋" w:cs="仿宋"/>
          <w:sz w:val="32"/>
          <w:szCs w:val="32"/>
        </w:rPr>
        <w:t>，平稳有序地完成东南大学学生会主席团换届工作，制定本办法。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黑体" w:eastAsia="黑体" w:hAnsi="黑体" w:cs="Arial" w:hint="eastAsia"/>
          <w:sz w:val="32"/>
          <w:szCs w:val="32"/>
        </w:rPr>
        <w:t>第二条</w:t>
      </w:r>
      <w:r w:rsidRPr="00BA5172">
        <w:rPr>
          <w:rFonts w:ascii="黑体" w:eastAsia="黑体" w:hAnsi="黑体" w:cs="Arial"/>
          <w:sz w:val="32"/>
          <w:szCs w:val="32"/>
        </w:rPr>
        <w:t xml:space="preserve"> </w:t>
      </w:r>
      <w:r w:rsidRPr="00BA5172">
        <w:rPr>
          <w:rFonts w:ascii="仿宋_GB2312" w:eastAsia="仿宋_GB2312" w:hAnsi="仿宋" w:cs="仿宋"/>
          <w:sz w:val="32"/>
          <w:szCs w:val="32"/>
        </w:rPr>
        <w:t>主席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团</w:t>
      </w:r>
      <w:r w:rsidRPr="00BA5172">
        <w:rPr>
          <w:rFonts w:ascii="仿宋_GB2312" w:eastAsia="仿宋_GB2312" w:hAnsi="仿宋" w:cs="仿宋"/>
          <w:sz w:val="32"/>
          <w:szCs w:val="32"/>
        </w:rPr>
        <w:t>候选人应当具备以下基本条件：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一</w:t>
      </w:r>
      <w:r w:rsidRPr="00BA5172">
        <w:rPr>
          <w:rFonts w:ascii="仿宋_GB2312" w:eastAsia="仿宋_GB2312" w:hAnsi="仿宋" w:cs="仿宋"/>
          <w:sz w:val="32"/>
          <w:szCs w:val="32"/>
        </w:rPr>
        <w:t>）具有中国国籍、东南大学学籍的全日制在读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本科生</w:t>
      </w:r>
      <w:r w:rsidRPr="00BA5172">
        <w:rPr>
          <w:rFonts w:ascii="仿宋_GB2312" w:eastAsia="仿宋_GB2312" w:hAnsi="仿宋" w:cs="仿宋"/>
          <w:sz w:val="32"/>
          <w:szCs w:val="32"/>
        </w:rPr>
        <w:t>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二</w:t>
      </w:r>
      <w:r w:rsidRPr="00BA5172">
        <w:rPr>
          <w:rFonts w:ascii="仿宋_GB2312" w:eastAsia="仿宋_GB2312" w:hAnsi="仿宋" w:cs="仿宋"/>
          <w:sz w:val="32"/>
          <w:szCs w:val="32"/>
        </w:rPr>
        <w:t>）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自</w:t>
      </w:r>
      <w:r w:rsidRPr="00BA5172">
        <w:rPr>
          <w:rFonts w:ascii="仿宋_GB2312" w:eastAsia="仿宋_GB2312" w:hAnsi="仿宋" w:cs="仿宋"/>
          <w:sz w:val="32"/>
          <w:szCs w:val="32"/>
        </w:rPr>
        <w:t>觉拥护并认真学习贯彻党的路线、方针、政策，具备较高的思想觉悟和良好的政治修养；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（三）有良好的群众基础，在学生中有较高威信；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四</w:t>
      </w:r>
      <w:r w:rsidRPr="00BA5172">
        <w:rPr>
          <w:rFonts w:ascii="仿宋_GB2312" w:eastAsia="仿宋_GB2312" w:hAnsi="仿宋" w:cs="仿宋"/>
          <w:sz w:val="32"/>
          <w:szCs w:val="32"/>
        </w:rPr>
        <w:t>）自觉遵守国家法律法规，严格遵守学校各项规章制度，无各级各类纪律处分；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五</w:t>
      </w:r>
      <w:r w:rsidRPr="00BA5172">
        <w:rPr>
          <w:rFonts w:ascii="仿宋_GB2312" w:eastAsia="仿宋_GB2312" w:hAnsi="仿宋" w:cs="仿宋"/>
          <w:sz w:val="32"/>
          <w:szCs w:val="32"/>
        </w:rPr>
        <w:t>）学习成绩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优异</w:t>
      </w:r>
      <w:r w:rsidRPr="00BA5172">
        <w:rPr>
          <w:rFonts w:ascii="仿宋_GB2312" w:eastAsia="仿宋_GB2312" w:hAnsi="仿宋" w:cs="仿宋"/>
          <w:sz w:val="32"/>
          <w:szCs w:val="32"/>
        </w:rPr>
        <w:t>，无首修不及格记录；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六</w:t>
      </w:r>
      <w:r w:rsidRPr="00BA5172">
        <w:rPr>
          <w:rFonts w:ascii="仿宋_GB2312" w:eastAsia="仿宋_GB2312" w:hAnsi="仿宋" w:cs="仿宋"/>
          <w:sz w:val="32"/>
          <w:szCs w:val="32"/>
        </w:rPr>
        <w:t>）</w:t>
      </w:r>
      <w:r w:rsidRPr="00710A29">
        <w:rPr>
          <w:rFonts w:ascii="仿宋_GB2312" w:eastAsia="仿宋_GB2312" w:hAnsi="仿宋" w:cs="仿宋"/>
          <w:sz w:val="32"/>
          <w:szCs w:val="32"/>
          <w:highlight w:val="yellow"/>
        </w:rPr>
        <w:t>热爱学生工作，有两年及以上学生会工作经历和一年及以上学生会干部经历；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七</w:t>
      </w:r>
      <w:r w:rsidRPr="00BA5172">
        <w:rPr>
          <w:rFonts w:ascii="仿宋_GB2312" w:eastAsia="仿宋_GB2312" w:hAnsi="仿宋" w:cs="仿宋"/>
          <w:sz w:val="32"/>
          <w:szCs w:val="32"/>
        </w:rPr>
        <w:t>）个人卫生习惯良好，</w:t>
      </w:r>
      <w:r w:rsidRPr="00710A29">
        <w:rPr>
          <w:rFonts w:ascii="仿宋_GB2312" w:eastAsia="仿宋_GB2312" w:hAnsi="仿宋" w:cs="仿宋"/>
          <w:sz w:val="32"/>
          <w:szCs w:val="32"/>
          <w:highlight w:val="yellow"/>
        </w:rPr>
        <w:t>上学年宿舍卫生平均得分85分以上。</w:t>
      </w:r>
    </w:p>
    <w:p w:rsidR="006562AB" w:rsidRPr="00BA5172" w:rsidRDefault="006562AB" w:rsidP="006562AB">
      <w:pPr>
        <w:spacing w:after="0" w:line="560" w:lineRule="exact"/>
        <w:ind w:right="278"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黑体" w:eastAsia="黑体" w:hAnsi="黑体" w:cs="Arial" w:hint="eastAsia"/>
          <w:sz w:val="32"/>
          <w:szCs w:val="32"/>
        </w:rPr>
        <w:t>第三条</w:t>
      </w:r>
      <w:r w:rsidRPr="00BA5172">
        <w:rPr>
          <w:rFonts w:ascii="黑体" w:eastAsia="黑体" w:hAnsi="黑体" w:cs="Arial"/>
          <w:sz w:val="32"/>
          <w:szCs w:val="32"/>
        </w:rPr>
        <w:t xml:space="preserve"> </w:t>
      </w:r>
      <w:r w:rsidRPr="00BA5172">
        <w:rPr>
          <w:rFonts w:ascii="仿宋_GB2312" w:eastAsia="仿宋_GB2312" w:hAnsi="仿宋" w:cs="仿宋"/>
          <w:sz w:val="32"/>
          <w:szCs w:val="32"/>
        </w:rPr>
        <w:t>主席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团</w:t>
      </w:r>
      <w:r w:rsidRPr="00BA5172">
        <w:rPr>
          <w:rFonts w:ascii="仿宋_GB2312" w:eastAsia="仿宋_GB2312" w:hAnsi="仿宋" w:cs="仿宋"/>
          <w:sz w:val="32"/>
          <w:szCs w:val="32"/>
        </w:rPr>
        <w:t>候选人应当遵循以下流程产生：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 xml:space="preserve">（一）符合上述条件的学生可由东南大学学生会或所在院学生会推荐，或自荐参加竞选； 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lastRenderedPageBreak/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二</w:t>
      </w:r>
      <w:r w:rsidRPr="00BA5172">
        <w:rPr>
          <w:rFonts w:ascii="仿宋_GB2312" w:eastAsia="仿宋_GB2312" w:hAnsi="仿宋" w:cs="仿宋"/>
          <w:sz w:val="32"/>
          <w:szCs w:val="32"/>
        </w:rPr>
        <w:t>）参加竞选的候选人须提交候选人报名表、候选人个人陈述、候选人竞选纲要（2000字以内）等三份材料，并须由所在院团委在候选人报名表</w:t>
      </w:r>
      <w:r w:rsidRPr="00BA5172">
        <w:rPr>
          <w:rFonts w:ascii="仿宋_GB2312" w:eastAsia="仿宋_GB2312" w:hAnsi="仿宋" w:cs="仿宋"/>
          <w:sz w:val="32"/>
          <w:szCs w:val="32"/>
        </w:rPr>
        <w:t>“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学院</w:t>
      </w:r>
      <w:r w:rsidRPr="00BA5172">
        <w:rPr>
          <w:rFonts w:ascii="仿宋_GB2312" w:eastAsia="仿宋_GB2312" w:hAnsi="仿宋" w:cs="仿宋"/>
          <w:sz w:val="32"/>
          <w:szCs w:val="32"/>
        </w:rPr>
        <w:t>意见加竞选的候选人须提交候选人报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三</w:t>
      </w:r>
      <w:r w:rsidRPr="00BA5172">
        <w:rPr>
          <w:rFonts w:ascii="仿宋_GB2312" w:eastAsia="仿宋_GB2312" w:hAnsi="仿宋" w:cs="仿宋"/>
          <w:sz w:val="32"/>
          <w:szCs w:val="32"/>
        </w:rPr>
        <w:t>）参加竞选的候选人须将上述材料的</w:t>
      </w:r>
      <w:r w:rsidRPr="00710A29">
        <w:rPr>
          <w:rFonts w:ascii="仿宋_GB2312" w:eastAsia="仿宋_GB2312" w:hAnsi="仿宋" w:cs="仿宋"/>
          <w:sz w:val="32"/>
          <w:szCs w:val="32"/>
          <w:highlight w:val="yellow"/>
        </w:rPr>
        <w:t>纸质版于4月18日（周</w:t>
      </w:r>
      <w:r w:rsidRPr="00710A29">
        <w:rPr>
          <w:rFonts w:ascii="仿宋_GB2312" w:eastAsia="仿宋_GB2312" w:hAnsi="仿宋" w:cs="仿宋" w:hint="eastAsia"/>
          <w:sz w:val="32"/>
          <w:szCs w:val="32"/>
          <w:highlight w:val="yellow"/>
        </w:rPr>
        <w:t>四</w:t>
      </w:r>
      <w:r w:rsidRPr="00710A29">
        <w:rPr>
          <w:rFonts w:ascii="仿宋_GB2312" w:eastAsia="仿宋_GB2312" w:hAnsi="仿宋" w:cs="仿宋"/>
          <w:sz w:val="32"/>
          <w:szCs w:val="32"/>
          <w:highlight w:val="yellow"/>
        </w:rPr>
        <w:t>）19:00</w:t>
      </w:r>
      <w:r w:rsidRPr="00710A29">
        <w:rPr>
          <w:rFonts w:ascii="仿宋_GB2312" w:eastAsia="仿宋_GB2312" w:hAnsi="仿宋" w:cs="仿宋"/>
          <w:sz w:val="32"/>
          <w:szCs w:val="32"/>
          <w:highlight w:val="yellow"/>
        </w:rPr>
        <w:t>—</w:t>
      </w:r>
      <w:r w:rsidRPr="00710A29">
        <w:rPr>
          <w:rFonts w:ascii="仿宋_GB2312" w:eastAsia="仿宋_GB2312" w:hAnsi="仿宋" w:cs="仿宋"/>
          <w:sz w:val="32"/>
          <w:szCs w:val="32"/>
          <w:highlight w:val="yellow"/>
        </w:rPr>
        <w:t>21:00交至大学生活动中心403</w:t>
      </w:r>
      <w:r w:rsidRPr="00BA5172">
        <w:rPr>
          <w:rFonts w:ascii="仿宋_GB2312" w:eastAsia="仿宋_GB2312" w:hAnsi="仿宋" w:cs="仿宋"/>
          <w:sz w:val="32"/>
          <w:szCs w:val="32"/>
        </w:rPr>
        <w:t>室，电子版（另附至少一张个人照片）于4月21日（周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日</w:t>
      </w:r>
      <w:r w:rsidRPr="00BA5172">
        <w:rPr>
          <w:rFonts w:ascii="仿宋_GB2312" w:eastAsia="仿宋_GB2312" w:hAnsi="仿宋" w:cs="仿宋"/>
          <w:sz w:val="32"/>
          <w:szCs w:val="32"/>
        </w:rPr>
        <w:t>）21:00前发送至邮箱seusu_hrjx@163.com，由</w:t>
      </w:r>
      <w:r w:rsidRPr="00BA5172">
        <w:rPr>
          <w:rFonts w:ascii="仿宋_GB2312" w:eastAsia="仿宋_GB2312" w:hAnsi="仿宋" w:cs="仿宋"/>
          <w:color w:val="000000"/>
          <w:sz w:val="32"/>
          <w:szCs w:val="32"/>
        </w:rPr>
        <w:t>东南大学第二十六届学生代表大会中期调整会议</w:t>
      </w:r>
      <w:r w:rsidRPr="00BA5172">
        <w:rPr>
          <w:rFonts w:ascii="仿宋_GB2312" w:eastAsia="仿宋_GB2312" w:hAnsi="仿宋" w:cs="仿宋"/>
          <w:sz w:val="32"/>
          <w:szCs w:val="32"/>
        </w:rPr>
        <w:t>筹备委员会（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以</w:t>
      </w:r>
      <w:r w:rsidRPr="00BA5172">
        <w:rPr>
          <w:rFonts w:ascii="仿宋_GB2312" w:eastAsia="仿宋_GB2312" w:hAnsi="仿宋" w:cs="仿宋"/>
          <w:sz w:val="32"/>
          <w:szCs w:val="32"/>
        </w:rPr>
        <w:t>下简称员会（十六届学生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6562AB" w:rsidRPr="00BA5172" w:rsidRDefault="006562AB" w:rsidP="006562AB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仿宋_GB2312" w:eastAsia="仿宋_GB2312" w:hAnsi="仿宋" w:cs="仿宋"/>
          <w:sz w:val="32"/>
          <w:szCs w:val="32"/>
        </w:rPr>
        <w:t>（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四</w:t>
      </w:r>
      <w:r w:rsidRPr="00BA5172">
        <w:rPr>
          <w:rFonts w:ascii="仿宋_GB2312" w:eastAsia="仿宋_GB2312" w:hAnsi="仿宋" w:cs="仿宋"/>
          <w:sz w:val="32"/>
          <w:szCs w:val="32"/>
        </w:rPr>
        <w:t>）筹委会对提名候选人进行审核后，将通过审核的最终候选人名单向全校学生公示。</w:t>
      </w:r>
    </w:p>
    <w:p w:rsidR="006562AB" w:rsidRPr="00BA5172" w:rsidRDefault="006562AB" w:rsidP="006562AB">
      <w:pPr>
        <w:spacing w:after="0" w:line="560" w:lineRule="exact"/>
        <w:ind w:leftChars="300" w:left="660" w:right="278"/>
        <w:jc w:val="both"/>
        <w:rPr>
          <w:rFonts w:ascii="仿宋_GB2312" w:eastAsia="仿宋_GB2312" w:hAnsi="仿宋" w:cs="仿宋"/>
          <w:sz w:val="32"/>
          <w:szCs w:val="32"/>
        </w:rPr>
      </w:pPr>
      <w:r w:rsidRPr="00BA5172">
        <w:rPr>
          <w:rFonts w:ascii="黑体" w:eastAsia="黑体" w:hAnsi="黑体" w:cs="Arial" w:hint="eastAsia"/>
          <w:sz w:val="32"/>
          <w:szCs w:val="32"/>
        </w:rPr>
        <w:t>第四条</w:t>
      </w:r>
      <w:r w:rsidRPr="00BA5172">
        <w:rPr>
          <w:rFonts w:ascii="黑体" w:eastAsia="黑体" w:hAnsi="黑体" w:cs="Arial"/>
          <w:sz w:val="32"/>
          <w:szCs w:val="32"/>
        </w:rPr>
        <w:t xml:space="preserve"> </w:t>
      </w:r>
      <w:r w:rsidRPr="00BA5172">
        <w:rPr>
          <w:rFonts w:ascii="仿宋_GB2312" w:eastAsia="仿宋_GB2312" w:hAnsi="仿宋" w:cs="仿宋"/>
          <w:sz w:val="32"/>
          <w:szCs w:val="32"/>
        </w:rPr>
        <w:t>筹委会公示名单后接受广大同学的监督，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如有异议可向</w:t>
      </w:r>
      <w:r w:rsidRPr="00BA5172">
        <w:rPr>
          <w:rFonts w:ascii="仿宋_GB2312" w:eastAsia="仿宋_GB2312" w:hAnsi="仿宋" w:cs="仿宋"/>
          <w:sz w:val="32"/>
          <w:szCs w:val="32"/>
        </w:rPr>
        <w:t>筹委会反映。（联系人：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杨晨悦</w:t>
      </w:r>
      <w:r w:rsidRPr="00BA5172">
        <w:rPr>
          <w:rFonts w:ascii="仿宋_GB2312" w:eastAsia="仿宋_GB2312" w:hAnsi="仿宋" w:cs="仿宋"/>
          <w:sz w:val="32"/>
          <w:szCs w:val="32"/>
        </w:rPr>
        <w:t xml:space="preserve">  联系方式：15202967501）</w:t>
      </w:r>
    </w:p>
    <w:p w:rsidR="004358AB" w:rsidRDefault="006562AB" w:rsidP="006562AB">
      <w:pPr>
        <w:spacing w:line="220" w:lineRule="atLeast"/>
      </w:pPr>
      <w:r w:rsidRPr="00BA5172">
        <w:rPr>
          <w:rFonts w:ascii="黑体" w:eastAsia="黑体" w:hAnsi="黑体" w:cs="Arial" w:hint="eastAsia"/>
          <w:sz w:val="32"/>
          <w:szCs w:val="32"/>
        </w:rPr>
        <w:t>第五条</w:t>
      </w:r>
      <w:r w:rsidRPr="00BA5172">
        <w:rPr>
          <w:rFonts w:ascii="黑体" w:eastAsia="黑体" w:hAnsi="黑体" w:cs="Arial"/>
          <w:sz w:val="32"/>
          <w:szCs w:val="32"/>
        </w:rPr>
        <w:t xml:space="preserve"> </w:t>
      </w:r>
      <w:r w:rsidRPr="00BA5172">
        <w:rPr>
          <w:rFonts w:ascii="仿宋_GB2312" w:eastAsia="仿宋_GB2312" w:hAnsi="仿宋" w:cs="仿宋"/>
          <w:sz w:val="32"/>
          <w:szCs w:val="32"/>
        </w:rPr>
        <w:t>本办法由</w:t>
      </w:r>
      <w:r w:rsidRPr="00BA5172">
        <w:rPr>
          <w:rFonts w:ascii="仿宋_GB2312" w:eastAsia="仿宋_GB2312" w:hAnsi="仿宋" w:cs="仿宋" w:hint="eastAsia"/>
          <w:sz w:val="32"/>
          <w:szCs w:val="32"/>
        </w:rPr>
        <w:t>筹备委员会</w:t>
      </w:r>
      <w:r w:rsidRPr="00BA5172">
        <w:rPr>
          <w:rFonts w:ascii="仿宋_GB2312" w:eastAsia="仿宋_GB2312" w:hAnsi="仿宋" w:cs="仿宋"/>
          <w:sz w:val="32"/>
          <w:szCs w:val="32"/>
        </w:rPr>
        <w:t>负责解释。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FE" w:rsidRDefault="00DD6AFE" w:rsidP="006562AB">
      <w:pPr>
        <w:spacing w:after="0"/>
      </w:pPr>
      <w:r>
        <w:separator/>
      </w:r>
    </w:p>
  </w:endnote>
  <w:endnote w:type="continuationSeparator" w:id="0">
    <w:p w:rsidR="00DD6AFE" w:rsidRDefault="00DD6AFE" w:rsidP="006562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FE" w:rsidRDefault="00DD6AFE" w:rsidP="006562AB">
      <w:pPr>
        <w:spacing w:after="0"/>
      </w:pPr>
      <w:r>
        <w:separator/>
      </w:r>
    </w:p>
  </w:footnote>
  <w:footnote w:type="continuationSeparator" w:id="0">
    <w:p w:rsidR="00DD6AFE" w:rsidRDefault="00DD6AFE" w:rsidP="006562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69DD"/>
    <w:rsid w:val="00323B43"/>
    <w:rsid w:val="003D37D8"/>
    <w:rsid w:val="00426133"/>
    <w:rsid w:val="004358AB"/>
    <w:rsid w:val="006562AB"/>
    <w:rsid w:val="00710A29"/>
    <w:rsid w:val="008B7726"/>
    <w:rsid w:val="00A7523B"/>
    <w:rsid w:val="00AB503B"/>
    <w:rsid w:val="00D31D50"/>
    <w:rsid w:val="00D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2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2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2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2019-04-17T01:02:00Z</dcterms:modified>
</cp:coreProperties>
</file>